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C74279"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371F75" w:rsidRDefault="00371F75" w:rsidP="00C50691">
      <w:pPr>
        <w:ind w:right="180"/>
        <w:jc w:val="center"/>
        <w:rPr>
          <w:rFonts w:asciiTheme="minorHAnsi" w:hAnsiTheme="minorHAnsi"/>
          <w:b/>
          <w:spacing w:val="60"/>
          <w:sz w:val="60"/>
          <w:szCs w:val="60"/>
        </w:rPr>
      </w:pPr>
    </w:p>
    <w:p w:rsidR="00975840" w:rsidRDefault="004A6C72"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C8248A">
        <w:rPr>
          <w:rFonts w:asciiTheme="minorHAnsi" w:hAnsiTheme="minorHAnsi"/>
          <w:b/>
          <w:sz w:val="36"/>
          <w:szCs w:val="36"/>
        </w:rPr>
        <w:t>May 19</w:t>
      </w:r>
      <w:r w:rsidR="00DB3227" w:rsidRPr="00A84358">
        <w:rPr>
          <w:rFonts w:asciiTheme="minorHAnsi" w:hAnsiTheme="minorHAnsi"/>
          <w:b/>
          <w:sz w:val="36"/>
          <w:szCs w:val="36"/>
        </w:rPr>
        <w:t>,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Default="00C74279" w:rsidP="00A30077">
      <w:pPr>
        <w:tabs>
          <w:tab w:val="center" w:pos="5400"/>
        </w:tabs>
        <w:jc w:val="center"/>
        <w:rPr>
          <w:rFonts w:ascii="Calibri" w:eastAsia="Calibri" w:hAnsi="Calibri"/>
          <w:b/>
          <w:sz w:val="36"/>
          <w:szCs w:val="36"/>
        </w:rPr>
      </w:pPr>
      <w:hyperlink r:id="rId10" w:history="1">
        <w:r w:rsidR="006D29E7" w:rsidRPr="002A7758">
          <w:rPr>
            <w:rStyle w:val="Hyperlink"/>
            <w:rFonts w:ascii="Calibri" w:eastAsia="Calibri" w:hAnsi="Calibri"/>
            <w:b/>
            <w:sz w:val="36"/>
            <w:szCs w:val="36"/>
          </w:rPr>
          <w:t>https://us02web.zoom.us/j/</w:t>
        </w:r>
      </w:hyperlink>
      <w:r w:rsidR="00DA16CA">
        <w:rPr>
          <w:rStyle w:val="Hyperlink"/>
          <w:rFonts w:ascii="Calibri" w:eastAsia="Calibri" w:hAnsi="Calibri"/>
          <w:b/>
          <w:sz w:val="36"/>
          <w:szCs w:val="36"/>
        </w:rPr>
        <w:t>89297521190</w:t>
      </w:r>
    </w:p>
    <w:p w:rsidR="006D29E7" w:rsidRPr="00E965E9" w:rsidRDefault="006D29E7" w:rsidP="00A30077">
      <w:pPr>
        <w:tabs>
          <w:tab w:val="center" w:pos="5400"/>
        </w:tabs>
        <w:jc w:val="center"/>
        <w:rPr>
          <w:rFonts w:ascii="Calibri" w:eastAsia="Calibri" w:hAnsi="Calibri"/>
          <w:b/>
          <w:sz w:val="36"/>
          <w:szCs w:val="36"/>
          <w:highlight w:val="yellow"/>
        </w:rPr>
      </w:pPr>
    </w:p>
    <w:p w:rsidR="006D29E7" w:rsidRDefault="002D717C" w:rsidP="006D29E7">
      <w:pPr>
        <w:tabs>
          <w:tab w:val="center" w:pos="5400"/>
        </w:tabs>
        <w:spacing w:after="160"/>
        <w:jc w:val="center"/>
        <w:rPr>
          <w:rFonts w:ascii="Calibri" w:eastAsia="Calibri" w:hAnsi="Calibri"/>
          <w:b/>
          <w:sz w:val="36"/>
          <w:szCs w:val="36"/>
        </w:rPr>
      </w:pPr>
      <w:r w:rsidRPr="006D29E7">
        <w:rPr>
          <w:rFonts w:ascii="Calibri" w:eastAsia="Calibri" w:hAnsi="Calibri"/>
          <w:b/>
          <w:sz w:val="36"/>
          <w:szCs w:val="36"/>
        </w:rPr>
        <w:t xml:space="preserve">Meeting ID: </w:t>
      </w:r>
      <w:r w:rsidR="00DA16CA">
        <w:rPr>
          <w:rFonts w:ascii="Calibri" w:eastAsia="Calibri" w:hAnsi="Calibri"/>
          <w:b/>
          <w:sz w:val="36"/>
          <w:szCs w:val="36"/>
        </w:rPr>
        <w:t>892 9752 1190</w:t>
      </w:r>
    </w:p>
    <w:p w:rsidR="00A30077" w:rsidRPr="002D717C" w:rsidRDefault="00A30077" w:rsidP="006D29E7">
      <w:pPr>
        <w:tabs>
          <w:tab w:val="center" w:pos="5400"/>
        </w:tabs>
        <w:spacing w:after="160"/>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Default="002B1C8A" w:rsidP="00A30077">
      <w:pPr>
        <w:tabs>
          <w:tab w:val="center" w:pos="5400"/>
        </w:tabs>
        <w:jc w:val="center"/>
        <w:rPr>
          <w:rFonts w:ascii="Calibri" w:eastAsia="Calibri" w:hAnsi="Calibri"/>
          <w:sz w:val="40"/>
          <w:szCs w:val="40"/>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DA16CA" w:rsidRDefault="00DA16CA"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rsidTr="005968E3">
        <w:trPr>
          <w:gridAfter w:val="1"/>
          <w:wAfter w:w="10" w:type="dxa"/>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4A6C72" w:rsidRDefault="001C0314" w:rsidP="00CD6CED">
            <w:pPr>
              <w:rPr>
                <w:rFonts w:asciiTheme="minorHAnsi" w:hAnsiTheme="minorHAnsi"/>
                <w:i/>
              </w:rPr>
            </w:pPr>
            <w:r w:rsidRPr="00CD6CED">
              <w:rPr>
                <w:rFonts w:asciiTheme="minorHAnsi" w:hAnsiTheme="minorHAnsi"/>
                <w:b/>
              </w:rPr>
              <w:t>CALL TO ORDER</w:t>
            </w:r>
            <w:r w:rsidR="00580442">
              <w:rPr>
                <w:rFonts w:asciiTheme="minorHAnsi" w:hAnsiTheme="minorHAnsi"/>
                <w:b/>
              </w:rPr>
              <w:t xml:space="preserve"> </w:t>
            </w:r>
            <w:r w:rsidR="004A6C72">
              <w:rPr>
                <w:rFonts w:asciiTheme="minorHAnsi" w:hAnsiTheme="minorHAnsi"/>
                <w:i/>
              </w:rPr>
              <w:t>6:31PM</w:t>
            </w:r>
          </w:p>
          <w:p w:rsidR="004A6C72" w:rsidRPr="00CD6CED" w:rsidRDefault="004A6C72" w:rsidP="00CD6CED">
            <w:pPr>
              <w:rPr>
                <w:rFonts w:asciiTheme="minorHAnsi" w:hAnsiTheme="minorHAnsi"/>
                <w:b/>
              </w:rPr>
            </w:pP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4A6C72">
              <w:rPr>
                <w:rFonts w:asciiTheme="minorHAnsi" w:hAnsiTheme="minorHAnsi"/>
              </w:rPr>
              <w:t xml:space="preserve">- </w:t>
            </w:r>
            <w:r w:rsidR="004A6C72">
              <w:rPr>
                <w:rFonts w:asciiTheme="minorHAnsi" w:hAnsiTheme="minorHAnsi"/>
                <w:i/>
              </w:rPr>
              <w:t>EA/FC/SB/MS/EW</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gridAfter w:val="1"/>
          <w:wAfter w:w="10" w:type="dxa"/>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r w:rsidR="004A6C72">
              <w:rPr>
                <w:rFonts w:asciiTheme="minorHAnsi" w:hAnsiTheme="minorHAnsi"/>
              </w:rPr>
              <w:t xml:space="preserve"> </w:t>
            </w:r>
          </w:p>
          <w:p w:rsidR="004A6C72" w:rsidRDefault="004A6C72" w:rsidP="004A6C72">
            <w:pPr>
              <w:pStyle w:val="ListParagraph"/>
              <w:tabs>
                <w:tab w:val="left" w:pos="360"/>
              </w:tabs>
              <w:jc w:val="both"/>
              <w:rPr>
                <w:rFonts w:asciiTheme="minorHAnsi" w:hAnsiTheme="minorHAnsi"/>
              </w:rPr>
            </w:pPr>
          </w:p>
          <w:p w:rsidR="004A6C72" w:rsidRDefault="004A6C72" w:rsidP="004A6C72">
            <w:pPr>
              <w:pStyle w:val="ListParagraph"/>
              <w:tabs>
                <w:tab w:val="left" w:pos="360"/>
              </w:tabs>
              <w:ind w:left="2160"/>
              <w:jc w:val="both"/>
              <w:rPr>
                <w:rFonts w:asciiTheme="minorHAnsi" w:hAnsiTheme="minorHAnsi"/>
                <w:i/>
              </w:rPr>
            </w:pPr>
            <w:r w:rsidRPr="004A6C72">
              <w:rPr>
                <w:rFonts w:asciiTheme="minorHAnsi" w:hAnsiTheme="minorHAnsi"/>
                <w:i/>
              </w:rPr>
              <w:t>Motion to adopt the Agenda</w:t>
            </w:r>
            <w:r>
              <w:rPr>
                <w:rFonts w:asciiTheme="minorHAnsi" w:hAnsiTheme="minorHAnsi"/>
                <w:i/>
              </w:rPr>
              <w:t>.</w:t>
            </w:r>
            <w:r w:rsidRPr="004A6C72">
              <w:rPr>
                <w:rFonts w:asciiTheme="minorHAnsi" w:hAnsiTheme="minorHAnsi"/>
                <w:i/>
              </w:rPr>
              <w:t xml:space="preserve"> </w:t>
            </w:r>
          </w:p>
          <w:p w:rsidR="004A6C72" w:rsidRDefault="004A6C72" w:rsidP="004A6C72">
            <w:pPr>
              <w:pStyle w:val="ListParagraph"/>
              <w:tabs>
                <w:tab w:val="left" w:pos="360"/>
              </w:tabs>
              <w:ind w:left="2160"/>
              <w:jc w:val="both"/>
              <w:rPr>
                <w:rFonts w:asciiTheme="minorHAnsi" w:hAnsiTheme="minorHAnsi"/>
                <w:i/>
              </w:rPr>
            </w:pPr>
          </w:p>
          <w:p w:rsidR="004A6C72" w:rsidRPr="002874B7" w:rsidRDefault="004A6C72" w:rsidP="004A6C72">
            <w:pPr>
              <w:pStyle w:val="ListParagraph"/>
              <w:tabs>
                <w:tab w:val="left" w:pos="360"/>
              </w:tabs>
              <w:ind w:left="2160"/>
              <w:jc w:val="both"/>
              <w:rPr>
                <w:rFonts w:asciiTheme="minorHAnsi" w:hAnsiTheme="minorHAnsi"/>
                <w:i/>
              </w:rPr>
            </w:pPr>
            <w:r>
              <w:rPr>
                <w:rFonts w:asciiTheme="minorHAnsi" w:hAnsiTheme="minorHAnsi"/>
                <w:i/>
              </w:rPr>
              <w:t xml:space="preserve">MS/SB </w:t>
            </w:r>
            <w:r w:rsidRPr="002874B7">
              <w:rPr>
                <w:rFonts w:asciiTheme="minorHAnsi" w:hAnsiTheme="minorHAnsi"/>
                <w:i/>
              </w:rPr>
              <w:t>– Motion Passed</w:t>
            </w:r>
          </w:p>
          <w:p w:rsidR="004A6C72" w:rsidRPr="002874B7" w:rsidRDefault="004A6C72" w:rsidP="004A6C72">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EA, FC, SB, MS, EW</w:t>
            </w:r>
          </w:p>
          <w:p w:rsidR="004A6C72" w:rsidRPr="002874B7" w:rsidRDefault="004A6C72" w:rsidP="004A6C72">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4A6C72" w:rsidRPr="002874B7" w:rsidRDefault="004A6C72" w:rsidP="004A6C72">
            <w:pPr>
              <w:pStyle w:val="ListParagraph"/>
              <w:tabs>
                <w:tab w:val="left" w:pos="360"/>
              </w:tabs>
              <w:ind w:left="2160"/>
              <w:jc w:val="both"/>
              <w:rPr>
                <w:rFonts w:asciiTheme="minorHAnsi" w:hAnsiTheme="minorHAnsi"/>
                <w:i/>
              </w:rPr>
            </w:pPr>
            <w:r>
              <w:rPr>
                <w:rFonts w:asciiTheme="minorHAnsi" w:hAnsiTheme="minorHAnsi"/>
                <w:i/>
              </w:rPr>
              <w:t>Absent – None</w:t>
            </w:r>
          </w:p>
          <w:p w:rsidR="004A6C72" w:rsidRPr="00761E3F" w:rsidRDefault="004A6C72" w:rsidP="00761E3F">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6E19D5" w:rsidRPr="00BC1980"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6E19D5" w:rsidRPr="003E220A" w:rsidRDefault="006E19D5" w:rsidP="00B245C2">
            <w:pPr>
              <w:pStyle w:val="ListParagraph"/>
              <w:ind w:left="360"/>
              <w:jc w:val="both"/>
              <w:rPr>
                <w:rFonts w:asciiTheme="minorHAnsi" w:hAnsiTheme="minorHAnsi"/>
                <w:b/>
              </w:rPr>
            </w:pPr>
          </w:p>
          <w:p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rsidR="0098136A" w:rsidRPr="00131289"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szCs w:val="24"/>
              </w:rPr>
              <w:tab/>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1C0314" w:rsidRPr="003E220A" w:rsidRDefault="001C0314" w:rsidP="001C0314">
            <w:pPr>
              <w:pStyle w:val="ListParagraph"/>
              <w:ind w:left="360"/>
              <w:jc w:val="both"/>
              <w:rPr>
                <w:rFonts w:asciiTheme="minorHAnsi" w:hAnsiTheme="minorHAnsi"/>
                <w:b/>
              </w:rPr>
            </w:pPr>
          </w:p>
          <w:p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rsidTr="00824AF7">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right w:val="nil"/>
            </w:tcBorders>
          </w:tcPr>
          <w:p w:rsidR="00F56C7C" w:rsidRPr="003621D7" w:rsidRDefault="00F56C7C" w:rsidP="001C0314">
            <w:pPr>
              <w:pStyle w:val="ListParagraph"/>
              <w:tabs>
                <w:tab w:val="left" w:pos="360"/>
              </w:tabs>
              <w:ind w:left="342"/>
              <w:rPr>
                <w:rFonts w:asciiTheme="minorHAnsi" w:hAnsiTheme="minorHAnsi" w:cstheme="minorHAnsi"/>
                <w:b/>
              </w:rPr>
            </w:pPr>
          </w:p>
          <w:p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p>
          <w:p w:rsidR="001C0314" w:rsidRPr="003E220A" w:rsidRDefault="00F21352" w:rsidP="00CD6CED">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General Business</w:t>
            </w:r>
            <w:r w:rsidR="00C50691" w:rsidRPr="0045352B">
              <w:rPr>
                <w:rFonts w:asciiTheme="minorHAnsi" w:hAnsiTheme="minorHAnsi" w:cstheme="minorHAnsi"/>
                <w:i/>
              </w:rPr>
              <w:t xml:space="preserve"> #</w:t>
            </w:r>
            <w:r w:rsidR="0045352B" w:rsidRPr="0045352B">
              <w:rPr>
                <w:rFonts w:asciiTheme="minorHAnsi" w:hAnsiTheme="minorHAnsi" w:cstheme="minorHAnsi"/>
                <w:i/>
              </w:rPr>
              <w:t>9</w:t>
            </w:r>
            <w:r w:rsidR="00141066" w:rsidRPr="0045352B">
              <w:rPr>
                <w:rFonts w:asciiTheme="minorHAnsi" w:hAnsiTheme="minorHAnsi" w:cstheme="minorHAnsi"/>
                <w:i/>
              </w:rPr>
              <w:t xml:space="preserve"> </w:t>
            </w:r>
            <w:r w:rsidRPr="003E220A">
              <w:rPr>
                <w:rFonts w:asciiTheme="minorHAnsi" w:hAnsiTheme="minorHAnsi" w:cstheme="minorHAnsi"/>
                <w:i/>
              </w:rPr>
              <w:t>to be discussed and act</w:t>
            </w:r>
            <w:r w:rsidR="008A055A" w:rsidRPr="003E220A">
              <w:rPr>
                <w:rFonts w:asciiTheme="minorHAnsi" w:hAnsiTheme="minorHAnsi" w:cstheme="minorHAnsi"/>
                <w:i/>
              </w:rPr>
              <w:t>ed upon individually.</w:t>
            </w:r>
          </w:p>
          <w:p w:rsidR="001C0314" w:rsidRPr="003E220A" w:rsidRDefault="001C0314" w:rsidP="001C0314">
            <w:pPr>
              <w:pStyle w:val="ListParagraph"/>
              <w:tabs>
                <w:tab w:val="left" w:pos="0"/>
              </w:tabs>
              <w:ind w:left="360"/>
              <w:jc w:val="both"/>
              <w:rPr>
                <w:rFonts w:asciiTheme="minorHAnsi" w:hAnsiTheme="minorHAnsi" w:cstheme="minorHAnsi"/>
                <w:i/>
              </w:rPr>
            </w:pPr>
          </w:p>
          <w:p w:rsidR="003E220A" w:rsidRPr="00131289" w:rsidRDefault="00F5284E"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rPr>
              <w:t>Conformed Agenda – Boa</w:t>
            </w:r>
            <w:r w:rsidR="003F0F4E" w:rsidRPr="00131289">
              <w:rPr>
                <w:rFonts w:asciiTheme="minorHAnsi" w:hAnsiTheme="minorHAnsi" w:cstheme="minorHAnsi"/>
              </w:rPr>
              <w:t xml:space="preserve">rd of Directors Meeting </w:t>
            </w:r>
            <w:r w:rsidR="00C8248A">
              <w:rPr>
                <w:rFonts w:asciiTheme="minorHAnsi" w:hAnsiTheme="minorHAnsi" w:cstheme="minorHAnsi"/>
              </w:rPr>
              <w:t>April 21</w:t>
            </w:r>
            <w:r w:rsidR="00D821CC" w:rsidRPr="00131289">
              <w:rPr>
                <w:rFonts w:asciiTheme="minorHAnsi" w:hAnsiTheme="minorHAnsi" w:cstheme="minorHAnsi"/>
              </w:rPr>
              <w:t>,</w:t>
            </w:r>
            <w:r w:rsidRPr="00131289">
              <w:rPr>
                <w:rFonts w:asciiTheme="minorHAnsi" w:hAnsiTheme="minorHAnsi" w:cstheme="minorHAnsi"/>
              </w:rPr>
              <w:t xml:space="preserve"> </w:t>
            </w:r>
            <w:r w:rsidR="00E4293E" w:rsidRPr="00131289">
              <w:rPr>
                <w:rFonts w:asciiTheme="minorHAnsi" w:hAnsiTheme="minorHAnsi" w:cstheme="minorHAnsi"/>
              </w:rPr>
              <w:t>2021</w:t>
            </w:r>
          </w:p>
          <w:p w:rsidR="00D976E0" w:rsidRPr="00131289" w:rsidRDefault="005F4D08"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b/>
              </w:rPr>
              <w:t>RECEIVE AND FILE</w:t>
            </w:r>
            <w:r w:rsidRPr="00131289">
              <w:rPr>
                <w:rFonts w:asciiTheme="minorHAnsi" w:hAnsiTheme="minorHAnsi" w:cstheme="minorHAnsi"/>
              </w:rPr>
              <w:t xml:space="preserve"> </w:t>
            </w:r>
            <w:r w:rsidR="00FB29DA" w:rsidRPr="00131289">
              <w:rPr>
                <w:rFonts w:asciiTheme="minorHAnsi" w:hAnsiTheme="minorHAnsi" w:cstheme="minorHAnsi"/>
              </w:rPr>
              <w:t>General Manager’s Report</w:t>
            </w:r>
            <w:r w:rsidR="0008707D" w:rsidRPr="00131289">
              <w:rPr>
                <w:rFonts w:asciiTheme="minorHAnsi" w:hAnsiTheme="minorHAnsi" w:cstheme="minorHAnsi"/>
              </w:rPr>
              <w:t xml:space="preserve"> </w:t>
            </w:r>
          </w:p>
          <w:p w:rsidR="00A57AEB" w:rsidRPr="008315E9" w:rsidRDefault="00A57AEB" w:rsidP="00131289">
            <w:pPr>
              <w:pStyle w:val="ListParagraph"/>
              <w:numPr>
                <w:ilvl w:val="0"/>
                <w:numId w:val="2"/>
              </w:numPr>
              <w:tabs>
                <w:tab w:val="left" w:pos="360"/>
                <w:tab w:val="left" w:pos="720"/>
              </w:tabs>
              <w:spacing w:after="40" w:line="276" w:lineRule="auto"/>
              <w:rPr>
                <w:rFonts w:asciiTheme="minorHAnsi" w:hAnsiTheme="minorHAnsi" w:cstheme="minorHAnsi"/>
              </w:rPr>
            </w:pPr>
            <w:r w:rsidRPr="008315E9">
              <w:rPr>
                <w:rFonts w:asciiTheme="minorHAnsi" w:hAnsiTheme="minorHAnsi" w:cstheme="minorHAnsi"/>
                <w:b/>
              </w:rPr>
              <w:lastRenderedPageBreak/>
              <w:t xml:space="preserve">APPROVE </w:t>
            </w:r>
            <w:r w:rsidR="00CF45AE">
              <w:rPr>
                <w:rFonts w:asciiTheme="minorHAnsi" w:hAnsiTheme="minorHAnsi" w:cstheme="minorHAnsi"/>
              </w:rPr>
              <w:t xml:space="preserve">Resolution </w:t>
            </w:r>
            <w:r w:rsidR="009869B6" w:rsidRPr="009869B6">
              <w:rPr>
                <w:rFonts w:asciiTheme="minorHAnsi" w:hAnsiTheme="minorHAnsi" w:cstheme="minorHAnsi"/>
              </w:rPr>
              <w:t>2021-11</w:t>
            </w:r>
            <w:r w:rsidR="00CF45AE">
              <w:rPr>
                <w:rFonts w:asciiTheme="minorHAnsi" w:hAnsiTheme="minorHAnsi" w:cstheme="minorHAnsi"/>
              </w:rPr>
              <w:t xml:space="preserve"> to Approve </w:t>
            </w:r>
            <w:r w:rsidR="00A06EF7">
              <w:rPr>
                <w:rFonts w:asciiTheme="minorHAnsi" w:hAnsiTheme="minorHAnsi" w:cstheme="minorHAnsi"/>
              </w:rPr>
              <w:t xml:space="preserve">the First </w:t>
            </w:r>
            <w:r w:rsidR="00131289" w:rsidRPr="008315E9">
              <w:rPr>
                <w:rFonts w:asciiTheme="minorHAnsi" w:hAnsiTheme="minorHAnsi" w:cstheme="minorHAnsi"/>
              </w:rPr>
              <w:t>Amendment to the</w:t>
            </w:r>
            <w:r w:rsidR="00A06EF7">
              <w:rPr>
                <w:rFonts w:asciiTheme="minorHAnsi" w:hAnsiTheme="minorHAnsi" w:cstheme="minorHAnsi"/>
              </w:rPr>
              <w:t xml:space="preserve"> Attorney Services Agreement B</w:t>
            </w:r>
            <w:r w:rsidR="00131289" w:rsidRPr="008315E9">
              <w:rPr>
                <w:rFonts w:asciiTheme="minorHAnsi" w:hAnsiTheme="minorHAnsi" w:cstheme="minorHAnsi"/>
              </w:rPr>
              <w:t>etween the Cameron Park Community Service</w:t>
            </w:r>
            <w:r w:rsidR="00634D19" w:rsidRPr="008315E9">
              <w:rPr>
                <w:rFonts w:asciiTheme="minorHAnsi" w:hAnsiTheme="minorHAnsi" w:cstheme="minorHAnsi"/>
              </w:rPr>
              <w:t>s District and Epperson Law Group</w:t>
            </w:r>
          </w:p>
          <w:p w:rsidR="008315E9" w:rsidRPr="008315E9" w:rsidRDefault="008315E9" w:rsidP="008315E9">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sidRPr="008315E9">
              <w:rPr>
                <w:rFonts w:asciiTheme="minorHAnsi" w:hAnsiTheme="minorHAnsi" w:cstheme="minorHAnsi"/>
              </w:rPr>
              <w:t xml:space="preserve">Resolution </w:t>
            </w:r>
            <w:r w:rsidR="009869B6" w:rsidRPr="009869B6">
              <w:rPr>
                <w:rFonts w:asciiTheme="minorHAnsi" w:hAnsiTheme="minorHAnsi" w:cstheme="minorHAnsi"/>
              </w:rPr>
              <w:t>2021-12</w:t>
            </w:r>
            <w:r>
              <w:rPr>
                <w:rFonts w:asciiTheme="minorHAnsi" w:hAnsiTheme="minorHAnsi" w:cstheme="minorHAnsi"/>
              </w:rPr>
              <w:t xml:space="preserve"> </w:t>
            </w:r>
            <w:r w:rsidR="00A06EF7">
              <w:rPr>
                <w:rFonts w:asciiTheme="minorHAnsi" w:hAnsiTheme="minorHAnsi" w:cstheme="minorHAnsi"/>
              </w:rPr>
              <w:t>to Acknowledge the Value of Collaboration with Bureau of Land Management t</w:t>
            </w:r>
            <w:r w:rsidRPr="008315E9">
              <w:rPr>
                <w:rFonts w:asciiTheme="minorHAnsi" w:hAnsiTheme="minorHAnsi" w:cstheme="minorHAnsi"/>
              </w:rPr>
              <w:t>o Enhance Cameron Park’s Resiliency To Wildfire</w:t>
            </w:r>
          </w:p>
          <w:p w:rsidR="005F4D08" w:rsidRDefault="008315E9" w:rsidP="007B68C4">
            <w:pPr>
              <w:pStyle w:val="ListParagraph"/>
              <w:numPr>
                <w:ilvl w:val="0"/>
                <w:numId w:val="2"/>
              </w:numPr>
              <w:tabs>
                <w:tab w:val="left" w:pos="360"/>
                <w:tab w:val="left" w:pos="720"/>
              </w:tabs>
              <w:spacing w:line="276" w:lineRule="auto"/>
              <w:rPr>
                <w:rFonts w:asciiTheme="minorHAnsi" w:hAnsiTheme="minorHAnsi" w:cstheme="minorHAnsi"/>
              </w:rPr>
            </w:pPr>
            <w:r>
              <w:rPr>
                <w:rFonts w:asciiTheme="minorHAnsi" w:hAnsiTheme="minorHAnsi" w:cstheme="minorHAnsi"/>
                <w:b/>
              </w:rPr>
              <w:t xml:space="preserve">APPROVE </w:t>
            </w:r>
            <w:r w:rsidR="00BD2705" w:rsidRPr="00BD2705">
              <w:rPr>
                <w:rFonts w:asciiTheme="minorHAnsi" w:hAnsiTheme="minorHAnsi" w:cstheme="minorHAnsi"/>
              </w:rPr>
              <w:t xml:space="preserve">Resolution 2021-14 </w:t>
            </w:r>
            <w:r w:rsidR="00BD2705">
              <w:rPr>
                <w:rFonts w:asciiTheme="minorHAnsi" w:hAnsiTheme="minorHAnsi" w:cstheme="minorHAnsi"/>
              </w:rPr>
              <w:t xml:space="preserve">to </w:t>
            </w:r>
            <w:r w:rsidR="00BD2705" w:rsidRPr="00BD2705">
              <w:rPr>
                <w:rFonts w:asciiTheme="minorHAnsi" w:hAnsiTheme="minorHAnsi" w:cstheme="minorHAnsi"/>
              </w:rPr>
              <w:t>A</w:t>
            </w:r>
            <w:r w:rsidR="00BD2705">
              <w:rPr>
                <w:rFonts w:asciiTheme="minorHAnsi" w:hAnsiTheme="minorHAnsi" w:cstheme="minorHAnsi"/>
              </w:rPr>
              <w:t>pprove</w:t>
            </w:r>
            <w:r w:rsidR="00702BCF">
              <w:rPr>
                <w:rFonts w:asciiTheme="minorHAnsi" w:hAnsiTheme="minorHAnsi" w:cstheme="minorHAnsi"/>
              </w:rPr>
              <w:t xml:space="preserve"> the </w:t>
            </w:r>
            <w:r>
              <w:rPr>
                <w:rFonts w:asciiTheme="minorHAnsi" w:hAnsiTheme="minorHAnsi" w:cstheme="minorHAnsi"/>
              </w:rPr>
              <w:t xml:space="preserve">Agreement </w:t>
            </w:r>
            <w:r w:rsidR="00702BCF">
              <w:rPr>
                <w:rFonts w:asciiTheme="minorHAnsi" w:hAnsiTheme="minorHAnsi" w:cstheme="minorHAnsi"/>
              </w:rPr>
              <w:t>Between the Cameron Park Community Services District and</w:t>
            </w:r>
            <w:r>
              <w:rPr>
                <w:rFonts w:asciiTheme="minorHAnsi" w:hAnsiTheme="minorHAnsi" w:cstheme="minorHAnsi"/>
              </w:rPr>
              <w:t xml:space="preserve"> Municipal Resource Group LLP (MRG)</w:t>
            </w:r>
            <w:r w:rsidR="00702BCF">
              <w:rPr>
                <w:rFonts w:asciiTheme="minorHAnsi" w:hAnsiTheme="minorHAnsi" w:cstheme="minorHAnsi"/>
              </w:rPr>
              <w:t xml:space="preserve"> for Executive Search</w:t>
            </w:r>
            <w:r w:rsidR="00CF45AE">
              <w:rPr>
                <w:rFonts w:asciiTheme="minorHAnsi" w:hAnsiTheme="minorHAnsi" w:cstheme="minorHAnsi"/>
              </w:rPr>
              <w:t xml:space="preserve"> Services</w:t>
            </w:r>
          </w:p>
          <w:p w:rsidR="00D83470" w:rsidRDefault="00D83470" w:rsidP="00DA16CA">
            <w:pPr>
              <w:pStyle w:val="ListParagraph"/>
              <w:tabs>
                <w:tab w:val="left" w:pos="360"/>
                <w:tab w:val="left" w:pos="720"/>
              </w:tabs>
              <w:spacing w:line="276" w:lineRule="auto"/>
              <w:rPr>
                <w:rFonts w:asciiTheme="minorHAnsi" w:hAnsiTheme="minorHAnsi" w:cstheme="minorHAnsi"/>
              </w:rPr>
            </w:pPr>
          </w:p>
          <w:p w:rsidR="004A6C72" w:rsidRDefault="004A6C72" w:rsidP="004A6C72">
            <w:pPr>
              <w:pStyle w:val="ListParagraph"/>
              <w:tabs>
                <w:tab w:val="left" w:pos="360"/>
              </w:tabs>
              <w:ind w:left="2160"/>
              <w:jc w:val="both"/>
              <w:rPr>
                <w:rFonts w:asciiTheme="minorHAnsi" w:hAnsiTheme="minorHAnsi"/>
                <w:i/>
              </w:rPr>
            </w:pPr>
            <w:r>
              <w:rPr>
                <w:rFonts w:asciiTheme="minorHAnsi" w:hAnsiTheme="minorHAnsi"/>
                <w:i/>
              </w:rPr>
              <w:t>Motion to adopt the Consent Agenda with a correction to the Conformed Agenda, Item #11, 3</w:t>
            </w:r>
            <w:r w:rsidRPr="004A6C72">
              <w:rPr>
                <w:rFonts w:asciiTheme="minorHAnsi" w:hAnsiTheme="minorHAnsi"/>
                <w:i/>
                <w:vertAlign w:val="superscript"/>
              </w:rPr>
              <w:t>rd</w:t>
            </w:r>
            <w:r>
              <w:rPr>
                <w:rFonts w:asciiTheme="minorHAnsi" w:hAnsiTheme="minorHAnsi"/>
                <w:i/>
              </w:rPr>
              <w:t xml:space="preserve"> Motion, FC Abstained (was not Absent); and pulling Item 8 for discussion.</w:t>
            </w:r>
          </w:p>
          <w:p w:rsidR="004A6C72" w:rsidRDefault="004A6C72" w:rsidP="004A6C72">
            <w:pPr>
              <w:pStyle w:val="ListParagraph"/>
              <w:tabs>
                <w:tab w:val="left" w:pos="360"/>
              </w:tabs>
              <w:ind w:left="2160"/>
              <w:jc w:val="both"/>
              <w:rPr>
                <w:rFonts w:asciiTheme="minorHAnsi" w:hAnsiTheme="minorHAnsi"/>
                <w:i/>
              </w:rPr>
            </w:pPr>
          </w:p>
          <w:p w:rsidR="004A6C72" w:rsidRPr="002874B7" w:rsidRDefault="00E1796F" w:rsidP="004A6C72">
            <w:pPr>
              <w:pStyle w:val="ListParagraph"/>
              <w:tabs>
                <w:tab w:val="left" w:pos="360"/>
              </w:tabs>
              <w:ind w:left="2160"/>
              <w:jc w:val="both"/>
              <w:rPr>
                <w:rFonts w:asciiTheme="minorHAnsi" w:hAnsiTheme="minorHAnsi"/>
                <w:i/>
              </w:rPr>
            </w:pPr>
            <w:r>
              <w:rPr>
                <w:rFonts w:asciiTheme="minorHAnsi" w:hAnsiTheme="minorHAnsi"/>
                <w:i/>
              </w:rPr>
              <w:t>MS</w:t>
            </w:r>
            <w:r w:rsidR="004A6C72">
              <w:rPr>
                <w:rFonts w:asciiTheme="minorHAnsi" w:hAnsiTheme="minorHAnsi"/>
                <w:i/>
              </w:rPr>
              <w:t>/</w:t>
            </w:r>
            <w:r>
              <w:rPr>
                <w:rFonts w:asciiTheme="minorHAnsi" w:hAnsiTheme="minorHAnsi"/>
                <w:i/>
              </w:rPr>
              <w:t>EW</w:t>
            </w:r>
            <w:r w:rsidR="004A6C72">
              <w:rPr>
                <w:rFonts w:asciiTheme="minorHAnsi" w:hAnsiTheme="minorHAnsi"/>
                <w:i/>
              </w:rPr>
              <w:t xml:space="preserve"> </w:t>
            </w:r>
            <w:r w:rsidR="004A6C72" w:rsidRPr="002874B7">
              <w:rPr>
                <w:rFonts w:asciiTheme="minorHAnsi" w:hAnsiTheme="minorHAnsi"/>
                <w:i/>
              </w:rPr>
              <w:t>– Motion Passed</w:t>
            </w:r>
          </w:p>
          <w:p w:rsidR="004A6C72" w:rsidRPr="002874B7" w:rsidRDefault="004A6C72" w:rsidP="004A6C72">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EA, FC, SB, MS, EW</w:t>
            </w:r>
          </w:p>
          <w:p w:rsidR="004A6C72" w:rsidRPr="002874B7" w:rsidRDefault="004A6C72" w:rsidP="004A6C72">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4A6C72" w:rsidRPr="002874B7" w:rsidRDefault="004A6C72" w:rsidP="004A6C72">
            <w:pPr>
              <w:pStyle w:val="ListParagraph"/>
              <w:tabs>
                <w:tab w:val="left" w:pos="360"/>
              </w:tabs>
              <w:ind w:left="2160"/>
              <w:jc w:val="both"/>
              <w:rPr>
                <w:rFonts w:asciiTheme="minorHAnsi" w:hAnsiTheme="minorHAnsi"/>
                <w:i/>
              </w:rPr>
            </w:pPr>
            <w:r>
              <w:rPr>
                <w:rFonts w:asciiTheme="minorHAnsi" w:hAnsiTheme="minorHAnsi"/>
                <w:i/>
              </w:rPr>
              <w:t>Absent – None</w:t>
            </w:r>
          </w:p>
          <w:p w:rsidR="004A6C72" w:rsidRDefault="004A6C72" w:rsidP="004A6C72">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4A6C72" w:rsidRPr="00761E3F" w:rsidRDefault="004A6C72" w:rsidP="00761E3F">
            <w:pPr>
              <w:tabs>
                <w:tab w:val="left" w:pos="360"/>
                <w:tab w:val="left" w:pos="720"/>
              </w:tabs>
              <w:spacing w:line="276" w:lineRule="auto"/>
              <w:rPr>
                <w:rFonts w:asciiTheme="minorHAnsi" w:hAnsiTheme="minorHAnsi" w:cs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rsidR="000B726E" w:rsidRDefault="000B726E" w:rsidP="007A02F5">
            <w:pPr>
              <w:rPr>
                <w:rFonts w:asciiTheme="minorHAnsi" w:hAnsiTheme="minorHAnsi" w:cstheme="minorHAnsi"/>
                <w:b/>
              </w:rPr>
            </w:pPr>
          </w:p>
          <w:p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rsidR="001C0314" w:rsidRPr="003621D7" w:rsidRDefault="001C0314" w:rsidP="001C0314">
            <w:pPr>
              <w:pStyle w:val="ListParagraph"/>
              <w:ind w:left="360"/>
              <w:jc w:val="both"/>
              <w:rPr>
                <w:rFonts w:asciiTheme="minorHAnsi" w:hAnsiTheme="minorHAnsi" w:cstheme="minorHAnsi"/>
              </w:rPr>
            </w:pPr>
          </w:p>
          <w:p w:rsidR="00E1796F" w:rsidRPr="00761E3F" w:rsidRDefault="0016712C" w:rsidP="00761E3F">
            <w:pPr>
              <w:pStyle w:val="ListParagraph"/>
              <w:numPr>
                <w:ilvl w:val="0"/>
                <w:numId w:val="2"/>
              </w:numPr>
              <w:tabs>
                <w:tab w:val="left" w:pos="360"/>
                <w:tab w:val="left" w:pos="720"/>
              </w:tabs>
              <w:spacing w:after="40" w:line="276" w:lineRule="auto"/>
            </w:pPr>
            <w:r w:rsidRPr="0045352B">
              <w:rPr>
                <w:rFonts w:asciiTheme="minorHAnsi" w:hAnsiTheme="minorHAnsi" w:cstheme="minorHAnsi"/>
              </w:rPr>
              <w:t>Items removed from the Consent Agenda for di</w:t>
            </w:r>
            <w:r w:rsidR="009B4010" w:rsidRPr="0045352B">
              <w:rPr>
                <w:rFonts w:asciiTheme="minorHAnsi" w:hAnsiTheme="minorHAnsi" w:cstheme="minorHAnsi"/>
              </w:rPr>
              <w:t>scu</w:t>
            </w:r>
            <w:r w:rsidRPr="0045352B">
              <w:rPr>
                <w:rFonts w:asciiTheme="minorHAnsi" w:hAnsiTheme="minorHAnsi" w:cstheme="minorHAnsi"/>
              </w:rPr>
              <w:t>ssion</w:t>
            </w:r>
          </w:p>
          <w:p w:rsidR="00761E3F" w:rsidRPr="00761E3F" w:rsidRDefault="00761E3F" w:rsidP="00761E3F">
            <w:pPr>
              <w:pStyle w:val="ListParagraph"/>
              <w:tabs>
                <w:tab w:val="left" w:pos="360"/>
                <w:tab w:val="left" w:pos="720"/>
              </w:tabs>
              <w:spacing w:after="40" w:line="276" w:lineRule="auto"/>
            </w:pPr>
          </w:p>
          <w:p w:rsidR="00E1796F" w:rsidRPr="00E1796F" w:rsidRDefault="00E1796F" w:rsidP="00E1796F">
            <w:pPr>
              <w:pStyle w:val="ListParagraph"/>
              <w:tabs>
                <w:tab w:val="left" w:pos="720"/>
              </w:tabs>
              <w:spacing w:after="40" w:line="276" w:lineRule="auto"/>
              <w:rPr>
                <w:rFonts w:asciiTheme="minorHAnsi" w:hAnsiTheme="minorHAnsi" w:cstheme="minorHAnsi"/>
                <w:i/>
              </w:rPr>
            </w:pPr>
            <w:r>
              <w:rPr>
                <w:rFonts w:asciiTheme="minorHAnsi" w:hAnsiTheme="minorHAnsi" w:cstheme="minorHAnsi"/>
                <w:i/>
              </w:rPr>
              <w:t xml:space="preserve"> Item #8. </w:t>
            </w:r>
            <w:r w:rsidRPr="00E1796F">
              <w:rPr>
                <w:rFonts w:asciiTheme="minorHAnsi" w:hAnsiTheme="minorHAnsi" w:cstheme="minorHAnsi"/>
                <w:i/>
              </w:rPr>
              <w:t xml:space="preserve">Motion to adopt the </w:t>
            </w:r>
            <w:r>
              <w:rPr>
                <w:rFonts w:asciiTheme="minorHAnsi" w:hAnsiTheme="minorHAnsi" w:cstheme="minorHAnsi"/>
                <w:i/>
              </w:rPr>
              <w:t xml:space="preserve">Resolution 2021-14 </w:t>
            </w:r>
            <w:r w:rsidRPr="00E1796F">
              <w:rPr>
                <w:rFonts w:asciiTheme="minorHAnsi" w:hAnsiTheme="minorHAnsi" w:cstheme="minorHAnsi"/>
                <w:i/>
              </w:rPr>
              <w:t xml:space="preserve">Approve the Agreement Between the </w:t>
            </w:r>
            <w:r>
              <w:rPr>
                <w:rFonts w:asciiTheme="minorHAnsi" w:hAnsiTheme="minorHAnsi" w:cstheme="minorHAnsi"/>
                <w:i/>
              </w:rPr>
              <w:t xml:space="preserve">               </w:t>
            </w:r>
            <w:r w:rsidRPr="00E1796F">
              <w:rPr>
                <w:rFonts w:asciiTheme="minorHAnsi" w:hAnsiTheme="minorHAnsi" w:cstheme="minorHAnsi"/>
                <w:i/>
              </w:rPr>
              <w:t>Cameron Park Community Services District and Municipal Resource Group.</w:t>
            </w:r>
          </w:p>
          <w:p w:rsidR="00E1796F" w:rsidRPr="00E1796F" w:rsidRDefault="00E1796F" w:rsidP="00E1796F">
            <w:pPr>
              <w:pStyle w:val="ListParagraph"/>
              <w:tabs>
                <w:tab w:val="left" w:pos="720"/>
              </w:tabs>
              <w:spacing w:after="40" w:line="276" w:lineRule="auto"/>
              <w:rPr>
                <w:rFonts w:asciiTheme="minorHAnsi" w:hAnsiTheme="minorHAnsi" w:cstheme="minorHAnsi"/>
                <w:i/>
              </w:rPr>
            </w:pPr>
          </w:p>
          <w:p w:rsidR="00E1796F" w:rsidRPr="00E1796F" w:rsidRDefault="00E1796F" w:rsidP="00993A3D">
            <w:pPr>
              <w:pStyle w:val="ListParagraph"/>
              <w:tabs>
                <w:tab w:val="left" w:pos="720"/>
              </w:tabs>
              <w:spacing w:line="276" w:lineRule="auto"/>
              <w:rPr>
                <w:rFonts w:asciiTheme="minorHAnsi" w:hAnsiTheme="minorHAnsi" w:cstheme="minorHAnsi"/>
                <w:i/>
              </w:rPr>
            </w:pPr>
            <w:r>
              <w:rPr>
                <w:rFonts w:asciiTheme="minorHAnsi" w:hAnsiTheme="minorHAnsi" w:cstheme="minorHAnsi"/>
                <w:i/>
              </w:rPr>
              <w:t xml:space="preserve">                   </w:t>
            </w:r>
            <w:r w:rsidRPr="00E1796F">
              <w:rPr>
                <w:rFonts w:asciiTheme="minorHAnsi" w:hAnsiTheme="minorHAnsi" w:cstheme="minorHAnsi"/>
                <w:i/>
              </w:rPr>
              <w:t>FC/SB – Motion Passed</w:t>
            </w:r>
          </w:p>
          <w:p w:rsidR="00E1796F" w:rsidRPr="00E1796F" w:rsidRDefault="00E1796F" w:rsidP="00993A3D">
            <w:pPr>
              <w:pStyle w:val="ListParagraph"/>
              <w:tabs>
                <w:tab w:val="left" w:pos="720"/>
              </w:tabs>
              <w:spacing w:line="276" w:lineRule="auto"/>
              <w:rPr>
                <w:rFonts w:asciiTheme="minorHAnsi" w:hAnsiTheme="minorHAnsi" w:cstheme="minorHAnsi"/>
                <w:i/>
              </w:rPr>
            </w:pPr>
            <w:r>
              <w:rPr>
                <w:rFonts w:asciiTheme="minorHAnsi" w:hAnsiTheme="minorHAnsi" w:cstheme="minorHAnsi"/>
                <w:i/>
              </w:rPr>
              <w:t xml:space="preserve">                  </w:t>
            </w:r>
            <w:r w:rsidRPr="00E1796F">
              <w:rPr>
                <w:rFonts w:asciiTheme="minorHAnsi" w:hAnsiTheme="minorHAnsi" w:cstheme="minorHAnsi"/>
                <w:i/>
              </w:rPr>
              <w:t>Ayes –EA, FC, SB, MS, EW</w:t>
            </w:r>
          </w:p>
          <w:p w:rsidR="00E1796F" w:rsidRPr="00E1796F" w:rsidRDefault="00E1796F" w:rsidP="00993A3D">
            <w:pPr>
              <w:pStyle w:val="ListParagraph"/>
              <w:tabs>
                <w:tab w:val="left" w:pos="720"/>
              </w:tabs>
              <w:spacing w:line="276" w:lineRule="auto"/>
              <w:rPr>
                <w:rFonts w:asciiTheme="minorHAnsi" w:hAnsiTheme="minorHAnsi" w:cstheme="minorHAnsi"/>
                <w:i/>
              </w:rPr>
            </w:pPr>
            <w:r>
              <w:rPr>
                <w:rFonts w:asciiTheme="minorHAnsi" w:hAnsiTheme="minorHAnsi" w:cstheme="minorHAnsi"/>
                <w:i/>
              </w:rPr>
              <w:t xml:space="preserve">                  </w:t>
            </w:r>
            <w:proofErr w:type="spellStart"/>
            <w:r w:rsidRPr="00E1796F">
              <w:rPr>
                <w:rFonts w:asciiTheme="minorHAnsi" w:hAnsiTheme="minorHAnsi" w:cstheme="minorHAnsi"/>
                <w:i/>
              </w:rPr>
              <w:t>Noes</w:t>
            </w:r>
            <w:proofErr w:type="spellEnd"/>
            <w:r w:rsidRPr="00E1796F">
              <w:rPr>
                <w:rFonts w:asciiTheme="minorHAnsi" w:hAnsiTheme="minorHAnsi" w:cstheme="minorHAnsi"/>
                <w:i/>
              </w:rPr>
              <w:t xml:space="preserve"> – None</w:t>
            </w:r>
          </w:p>
          <w:p w:rsidR="00E1796F" w:rsidRPr="00E1796F" w:rsidRDefault="00E1796F" w:rsidP="00993A3D">
            <w:pPr>
              <w:pStyle w:val="ListParagraph"/>
              <w:tabs>
                <w:tab w:val="left" w:pos="720"/>
              </w:tabs>
              <w:spacing w:line="276" w:lineRule="auto"/>
              <w:rPr>
                <w:rFonts w:asciiTheme="minorHAnsi" w:hAnsiTheme="minorHAnsi" w:cstheme="minorHAnsi"/>
                <w:i/>
              </w:rPr>
            </w:pPr>
            <w:r>
              <w:rPr>
                <w:rFonts w:asciiTheme="minorHAnsi" w:hAnsiTheme="minorHAnsi" w:cstheme="minorHAnsi"/>
                <w:i/>
              </w:rPr>
              <w:t xml:space="preserve">                  </w:t>
            </w:r>
            <w:r w:rsidRPr="00E1796F">
              <w:rPr>
                <w:rFonts w:asciiTheme="minorHAnsi" w:hAnsiTheme="minorHAnsi" w:cstheme="minorHAnsi"/>
                <w:i/>
              </w:rPr>
              <w:t>Absent – None</w:t>
            </w:r>
          </w:p>
          <w:p w:rsidR="00E1796F" w:rsidRDefault="00E1796F" w:rsidP="00993A3D">
            <w:pPr>
              <w:pStyle w:val="ListParagraph"/>
              <w:tabs>
                <w:tab w:val="left" w:pos="360"/>
                <w:tab w:val="left" w:pos="720"/>
              </w:tabs>
              <w:spacing w:line="276" w:lineRule="auto"/>
              <w:rPr>
                <w:rFonts w:asciiTheme="minorHAnsi" w:hAnsiTheme="minorHAnsi" w:cstheme="minorHAnsi"/>
              </w:rPr>
            </w:pPr>
            <w:r>
              <w:rPr>
                <w:rFonts w:asciiTheme="minorHAnsi" w:hAnsiTheme="minorHAnsi" w:cstheme="minorHAnsi"/>
                <w:i/>
              </w:rPr>
              <w:tab/>
              <w:t xml:space="preserve">    </w:t>
            </w:r>
            <w:r w:rsidRPr="00E1796F">
              <w:rPr>
                <w:rFonts w:asciiTheme="minorHAnsi" w:hAnsiTheme="minorHAnsi" w:cstheme="minorHAnsi"/>
                <w:i/>
              </w:rPr>
              <w:t>Abstain – None</w:t>
            </w:r>
          </w:p>
          <w:p w:rsidR="00E1796F" w:rsidRDefault="00E1796F" w:rsidP="00993A3D">
            <w:pPr>
              <w:tabs>
                <w:tab w:val="left" w:pos="360"/>
                <w:tab w:val="left" w:pos="720"/>
              </w:tabs>
              <w:spacing w:line="276" w:lineRule="auto"/>
            </w:pPr>
          </w:p>
          <w:p w:rsidR="00761E3F" w:rsidRDefault="00761E3F" w:rsidP="00761E3F">
            <w:pPr>
              <w:tabs>
                <w:tab w:val="left" w:pos="360"/>
                <w:tab w:val="left" w:pos="720"/>
              </w:tabs>
              <w:spacing w:after="40" w:line="276" w:lineRule="auto"/>
            </w:pPr>
          </w:p>
          <w:p w:rsidR="00761E3F" w:rsidRDefault="00761E3F" w:rsidP="00761E3F">
            <w:pPr>
              <w:tabs>
                <w:tab w:val="left" w:pos="360"/>
                <w:tab w:val="left" w:pos="720"/>
              </w:tabs>
              <w:spacing w:after="40" w:line="276" w:lineRule="auto"/>
            </w:pPr>
          </w:p>
          <w:p w:rsidR="00761E3F" w:rsidRDefault="00761E3F" w:rsidP="00761E3F">
            <w:pPr>
              <w:tabs>
                <w:tab w:val="left" w:pos="360"/>
                <w:tab w:val="left" w:pos="720"/>
              </w:tabs>
              <w:spacing w:after="40" w:line="276" w:lineRule="auto"/>
            </w:pPr>
          </w:p>
          <w:p w:rsidR="00761E3F" w:rsidRDefault="00761E3F" w:rsidP="00761E3F">
            <w:pPr>
              <w:tabs>
                <w:tab w:val="left" w:pos="360"/>
                <w:tab w:val="left" w:pos="720"/>
              </w:tabs>
              <w:spacing w:after="40" w:line="276" w:lineRule="auto"/>
            </w:pPr>
          </w:p>
          <w:p w:rsidR="00761E3F" w:rsidRPr="0045352B" w:rsidRDefault="00761E3F" w:rsidP="00761E3F">
            <w:pPr>
              <w:tabs>
                <w:tab w:val="left" w:pos="360"/>
                <w:tab w:val="left" w:pos="720"/>
              </w:tabs>
              <w:spacing w:after="40" w:line="276" w:lineRule="auto"/>
            </w:pPr>
          </w:p>
          <w:p w:rsidR="00D83470" w:rsidRDefault="00D83470" w:rsidP="00D83470">
            <w:pPr>
              <w:pStyle w:val="ListParagraph"/>
              <w:numPr>
                <w:ilvl w:val="0"/>
                <w:numId w:val="2"/>
              </w:numPr>
              <w:tabs>
                <w:tab w:val="left" w:pos="360"/>
                <w:tab w:val="left" w:pos="720"/>
              </w:tabs>
              <w:spacing w:after="40" w:line="276" w:lineRule="auto"/>
              <w:rPr>
                <w:rFonts w:asciiTheme="minorHAnsi" w:hAnsiTheme="minorHAnsi"/>
              </w:rPr>
            </w:pPr>
            <w:r>
              <w:rPr>
                <w:rFonts w:asciiTheme="minorHAnsi" w:hAnsiTheme="minorHAnsi"/>
                <w:b/>
              </w:rPr>
              <w:lastRenderedPageBreak/>
              <w:t xml:space="preserve">PUBLIC HEARING – APPROVE </w:t>
            </w:r>
            <w:r>
              <w:rPr>
                <w:rFonts w:asciiTheme="minorHAnsi" w:hAnsiTheme="minorHAnsi"/>
              </w:rPr>
              <w:t xml:space="preserve">Resolution </w:t>
            </w:r>
            <w:r w:rsidR="009869B6" w:rsidRPr="009869B6">
              <w:rPr>
                <w:rFonts w:asciiTheme="minorHAnsi" w:hAnsiTheme="minorHAnsi"/>
              </w:rPr>
              <w:t>2021-13</w:t>
            </w:r>
            <w:r>
              <w:rPr>
                <w:rFonts w:asciiTheme="minorHAnsi" w:hAnsiTheme="minorHAnsi"/>
              </w:rPr>
              <w:t xml:space="preserve"> </w:t>
            </w:r>
            <w:r w:rsidR="00A06EF7">
              <w:rPr>
                <w:rFonts w:asciiTheme="minorHAnsi" w:hAnsiTheme="minorHAnsi"/>
              </w:rPr>
              <w:t>Establishing Rates for the Collection of Solid Waste Within the Cameron Park Community Services District</w:t>
            </w:r>
          </w:p>
          <w:p w:rsidR="00AD16D3" w:rsidRDefault="00AD16D3" w:rsidP="00AD16D3">
            <w:pPr>
              <w:pStyle w:val="ListParagraph"/>
              <w:tabs>
                <w:tab w:val="left" w:pos="360"/>
              </w:tabs>
              <w:ind w:left="2160"/>
              <w:jc w:val="both"/>
              <w:rPr>
                <w:rFonts w:asciiTheme="minorHAnsi" w:hAnsiTheme="minorHAnsi"/>
                <w:i/>
              </w:rPr>
            </w:pPr>
          </w:p>
          <w:p w:rsidR="00AD16D3" w:rsidRDefault="00AD16D3" w:rsidP="00AD16D3">
            <w:pPr>
              <w:pStyle w:val="ListParagraph"/>
              <w:tabs>
                <w:tab w:val="left" w:pos="360"/>
              </w:tabs>
              <w:ind w:left="2160"/>
              <w:jc w:val="both"/>
              <w:rPr>
                <w:rFonts w:asciiTheme="minorHAnsi" w:hAnsiTheme="minorHAnsi"/>
                <w:i/>
              </w:rPr>
            </w:pPr>
            <w:r>
              <w:rPr>
                <w:rFonts w:asciiTheme="minorHAnsi" w:hAnsiTheme="minorHAnsi"/>
                <w:i/>
              </w:rPr>
              <w:t xml:space="preserve">Motion to approve Resolution 2021-13 Establishing Rates for the Collection of Solid Waste within Cameron Park CSD. </w:t>
            </w:r>
          </w:p>
          <w:p w:rsidR="00AD16D3" w:rsidRDefault="00AD16D3" w:rsidP="00AD16D3">
            <w:pPr>
              <w:pStyle w:val="ListParagraph"/>
              <w:tabs>
                <w:tab w:val="left" w:pos="360"/>
              </w:tabs>
              <w:ind w:left="2160"/>
              <w:jc w:val="both"/>
              <w:rPr>
                <w:rFonts w:asciiTheme="minorHAnsi" w:hAnsiTheme="minorHAnsi"/>
                <w:i/>
              </w:rPr>
            </w:pPr>
          </w:p>
          <w:p w:rsidR="00AD16D3" w:rsidRPr="002874B7" w:rsidRDefault="00AD16D3" w:rsidP="00AD16D3">
            <w:pPr>
              <w:pStyle w:val="ListParagraph"/>
              <w:tabs>
                <w:tab w:val="left" w:pos="360"/>
              </w:tabs>
              <w:ind w:left="2160"/>
              <w:jc w:val="both"/>
              <w:rPr>
                <w:rFonts w:asciiTheme="minorHAnsi" w:hAnsiTheme="minorHAnsi"/>
                <w:i/>
              </w:rPr>
            </w:pPr>
            <w:r>
              <w:rPr>
                <w:rFonts w:asciiTheme="minorHAnsi" w:hAnsiTheme="minorHAnsi"/>
                <w:i/>
              </w:rPr>
              <w:t xml:space="preserve">FC/EW </w:t>
            </w:r>
            <w:r w:rsidRPr="002874B7">
              <w:rPr>
                <w:rFonts w:asciiTheme="minorHAnsi" w:hAnsiTheme="minorHAnsi"/>
                <w:i/>
              </w:rPr>
              <w:t>– Motion Passed</w:t>
            </w:r>
          </w:p>
          <w:p w:rsidR="00AD16D3" w:rsidRPr="002874B7" w:rsidRDefault="00AD16D3" w:rsidP="00AD16D3">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EA, FC, SB, MS, EW</w:t>
            </w:r>
          </w:p>
          <w:p w:rsidR="00AD16D3" w:rsidRPr="002874B7" w:rsidRDefault="00AD16D3" w:rsidP="00AD16D3">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AD16D3" w:rsidRPr="002874B7" w:rsidRDefault="00AD16D3" w:rsidP="00AD16D3">
            <w:pPr>
              <w:pStyle w:val="ListParagraph"/>
              <w:tabs>
                <w:tab w:val="left" w:pos="360"/>
              </w:tabs>
              <w:ind w:left="2160"/>
              <w:jc w:val="both"/>
              <w:rPr>
                <w:rFonts w:asciiTheme="minorHAnsi" w:hAnsiTheme="minorHAnsi"/>
                <w:i/>
              </w:rPr>
            </w:pPr>
            <w:r>
              <w:rPr>
                <w:rFonts w:asciiTheme="minorHAnsi" w:hAnsiTheme="minorHAnsi"/>
                <w:i/>
              </w:rPr>
              <w:t>Absent – None</w:t>
            </w:r>
          </w:p>
          <w:p w:rsidR="0092233C" w:rsidRPr="00E1796F" w:rsidRDefault="00AD16D3" w:rsidP="00E1796F">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92233C" w:rsidRPr="0092233C" w:rsidRDefault="0092233C" w:rsidP="0092233C">
            <w:pPr>
              <w:tabs>
                <w:tab w:val="left" w:pos="360"/>
                <w:tab w:val="left" w:pos="720"/>
              </w:tabs>
              <w:spacing w:after="40" w:line="276" w:lineRule="auto"/>
              <w:rPr>
                <w:rFonts w:asciiTheme="minorHAnsi" w:hAnsiTheme="minorHAnsi"/>
              </w:rPr>
            </w:pPr>
          </w:p>
          <w:p w:rsidR="00AD16D3" w:rsidRPr="00761E3F" w:rsidRDefault="00D83470" w:rsidP="00761E3F">
            <w:pPr>
              <w:pStyle w:val="ListParagraph"/>
              <w:numPr>
                <w:ilvl w:val="0"/>
                <w:numId w:val="2"/>
              </w:numPr>
              <w:tabs>
                <w:tab w:val="left" w:pos="360"/>
                <w:tab w:val="left" w:pos="720"/>
              </w:tabs>
              <w:spacing w:line="276" w:lineRule="auto"/>
            </w:pPr>
            <w:r w:rsidRPr="00D83470">
              <w:rPr>
                <w:rFonts w:asciiTheme="minorHAnsi" w:hAnsiTheme="minorHAnsi" w:cstheme="minorHAnsi"/>
                <w:b/>
              </w:rPr>
              <w:t xml:space="preserve">REVIEW, DISCUSS AND APPROVE </w:t>
            </w:r>
            <w:r w:rsidRPr="00D83470">
              <w:rPr>
                <w:rFonts w:asciiTheme="minorHAnsi" w:hAnsiTheme="minorHAnsi" w:cstheme="minorHAnsi"/>
              </w:rPr>
              <w:t>2021-2026 Strategic Plan for Cameron Park Community Services District</w:t>
            </w:r>
          </w:p>
          <w:p w:rsidR="00094A2A" w:rsidRDefault="00AD16D3" w:rsidP="00AD16D3">
            <w:pPr>
              <w:pStyle w:val="ListParagraph"/>
              <w:tabs>
                <w:tab w:val="left" w:pos="360"/>
              </w:tabs>
              <w:ind w:left="2160"/>
              <w:jc w:val="both"/>
              <w:rPr>
                <w:rFonts w:asciiTheme="minorHAnsi" w:hAnsiTheme="minorHAnsi"/>
                <w:i/>
              </w:rPr>
            </w:pPr>
            <w:r>
              <w:rPr>
                <w:rFonts w:asciiTheme="minorHAnsi" w:hAnsiTheme="minorHAnsi"/>
                <w:i/>
              </w:rPr>
              <w:t>Motion to approve the Strategic P</w:t>
            </w:r>
            <w:r w:rsidR="00094A2A">
              <w:rPr>
                <w:rFonts w:asciiTheme="minorHAnsi" w:hAnsiTheme="minorHAnsi"/>
                <w:i/>
              </w:rPr>
              <w:t xml:space="preserve">lan with edits to Section D - Vision, Sense of Community and Govern Effectively; Section E.3 - Create Community items f and g; and Section E.4 – Good Governance.  GM to work with EA and FC regarding language.  </w:t>
            </w:r>
          </w:p>
          <w:p w:rsidR="00094A2A" w:rsidRDefault="00094A2A" w:rsidP="00AD16D3">
            <w:pPr>
              <w:pStyle w:val="ListParagraph"/>
              <w:tabs>
                <w:tab w:val="left" w:pos="360"/>
              </w:tabs>
              <w:ind w:left="2160"/>
              <w:jc w:val="both"/>
              <w:rPr>
                <w:rFonts w:asciiTheme="minorHAnsi" w:hAnsiTheme="minorHAnsi"/>
                <w:i/>
              </w:rPr>
            </w:pPr>
          </w:p>
          <w:p w:rsidR="00AD16D3" w:rsidRPr="0092233C" w:rsidRDefault="0092233C" w:rsidP="0092233C">
            <w:pPr>
              <w:pStyle w:val="ListParagraph"/>
              <w:tabs>
                <w:tab w:val="left" w:pos="360"/>
              </w:tabs>
              <w:ind w:left="2160"/>
              <w:jc w:val="both"/>
              <w:rPr>
                <w:rFonts w:asciiTheme="minorHAnsi" w:hAnsiTheme="minorHAnsi"/>
                <w:i/>
              </w:rPr>
            </w:pPr>
            <w:r>
              <w:rPr>
                <w:rFonts w:asciiTheme="minorHAnsi" w:hAnsiTheme="minorHAnsi"/>
                <w:i/>
              </w:rPr>
              <w:t>MS</w:t>
            </w:r>
            <w:r w:rsidR="00AD16D3">
              <w:rPr>
                <w:rFonts w:asciiTheme="minorHAnsi" w:hAnsiTheme="minorHAnsi"/>
                <w:i/>
              </w:rPr>
              <w:t>/</w:t>
            </w:r>
            <w:r>
              <w:rPr>
                <w:rFonts w:asciiTheme="minorHAnsi" w:hAnsiTheme="minorHAnsi"/>
                <w:i/>
              </w:rPr>
              <w:t>SB</w:t>
            </w:r>
            <w:r w:rsidR="00AD16D3" w:rsidRPr="0092233C">
              <w:rPr>
                <w:rFonts w:asciiTheme="minorHAnsi" w:hAnsiTheme="minorHAnsi"/>
                <w:i/>
              </w:rPr>
              <w:t xml:space="preserve"> – Motion Passed</w:t>
            </w:r>
            <w:r w:rsidR="00094A2A" w:rsidRPr="0092233C">
              <w:rPr>
                <w:rFonts w:asciiTheme="minorHAnsi" w:hAnsiTheme="minorHAnsi"/>
                <w:i/>
              </w:rPr>
              <w:t xml:space="preserve">   </w:t>
            </w:r>
          </w:p>
          <w:p w:rsidR="00AD16D3" w:rsidRPr="002874B7" w:rsidRDefault="00AD16D3" w:rsidP="00AD16D3">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EA, FC, SB, MS, EW</w:t>
            </w:r>
          </w:p>
          <w:p w:rsidR="00AD16D3" w:rsidRPr="002874B7" w:rsidRDefault="00AD16D3" w:rsidP="00AD16D3">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AD16D3" w:rsidRPr="002874B7" w:rsidRDefault="00AD16D3" w:rsidP="00AD16D3">
            <w:pPr>
              <w:pStyle w:val="ListParagraph"/>
              <w:tabs>
                <w:tab w:val="left" w:pos="360"/>
              </w:tabs>
              <w:ind w:left="2160"/>
              <w:jc w:val="both"/>
              <w:rPr>
                <w:rFonts w:asciiTheme="minorHAnsi" w:hAnsiTheme="minorHAnsi"/>
                <w:i/>
              </w:rPr>
            </w:pPr>
            <w:r>
              <w:rPr>
                <w:rFonts w:asciiTheme="minorHAnsi" w:hAnsiTheme="minorHAnsi"/>
                <w:i/>
              </w:rPr>
              <w:t>Absent – None</w:t>
            </w:r>
          </w:p>
          <w:p w:rsidR="00AD16D3" w:rsidRPr="00761E3F" w:rsidRDefault="00AD16D3" w:rsidP="00761E3F">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rsidR="00D45157" w:rsidRPr="00A8285F" w:rsidRDefault="00D45157"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0941DB" w:rsidRDefault="000941DB"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Pr="00A3652D" w:rsidRDefault="00E42DAD" w:rsidP="00984872">
            <w:pPr>
              <w:pStyle w:val="ListParagraph"/>
              <w:numPr>
                <w:ilvl w:val="0"/>
                <w:numId w:val="2"/>
              </w:numPr>
              <w:spacing w:after="40" w:line="276" w:lineRule="auto"/>
              <w:jc w:val="both"/>
              <w:rPr>
                <w:rFonts w:asciiTheme="minorHAnsi" w:hAnsiTheme="minorHAnsi"/>
              </w:rPr>
            </w:pPr>
            <w:r>
              <w:rPr>
                <w:rFonts w:asciiTheme="minorHAnsi" w:hAnsiTheme="minorHAnsi"/>
              </w:rPr>
              <w:t>Committee Chair Report-Outs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rsidR="00CF45AE" w:rsidRPr="00CF45AE" w:rsidRDefault="000A0428" w:rsidP="004E01C8">
            <w:pPr>
              <w:pStyle w:val="ListParagraph"/>
              <w:numPr>
                <w:ilvl w:val="0"/>
                <w:numId w:val="4"/>
              </w:numPr>
              <w:spacing w:after="40" w:line="276" w:lineRule="auto"/>
              <w:jc w:val="both"/>
              <w:rPr>
                <w:rFonts w:asciiTheme="minorHAnsi" w:hAnsiTheme="minorHAnsi"/>
              </w:rPr>
            </w:pPr>
            <w:r w:rsidRPr="004B6A84">
              <w:rPr>
                <w:rFonts w:asciiTheme="minorHAnsi" w:hAnsiTheme="minorHAnsi"/>
              </w:rPr>
              <w:t>Parks &amp; Recreation</w:t>
            </w:r>
          </w:p>
          <w:p w:rsidR="00CF45AE" w:rsidRDefault="00CF45AE" w:rsidP="00DA16CA">
            <w:pPr>
              <w:pStyle w:val="ListParagraph"/>
              <w:numPr>
                <w:ilvl w:val="0"/>
                <w:numId w:val="2"/>
              </w:numPr>
              <w:spacing w:after="40" w:line="276" w:lineRule="auto"/>
              <w:jc w:val="both"/>
              <w:rPr>
                <w:rFonts w:asciiTheme="minorHAnsi" w:hAnsiTheme="minorHAnsi"/>
              </w:rPr>
            </w:pPr>
            <w:r>
              <w:rPr>
                <w:rFonts w:asciiTheme="minorHAnsi" w:hAnsiTheme="minorHAnsi"/>
              </w:rPr>
              <w:t>Appointment of Ad Hoc Committee for General Manager Recruitment (President Aiston)</w:t>
            </w:r>
          </w:p>
          <w:p w:rsidR="0092233C" w:rsidRPr="0092233C" w:rsidRDefault="0092233C" w:rsidP="0092233C">
            <w:pPr>
              <w:pStyle w:val="ListParagraph"/>
              <w:spacing w:after="40" w:line="276" w:lineRule="auto"/>
              <w:jc w:val="both"/>
              <w:rPr>
                <w:rFonts w:asciiTheme="minorHAnsi" w:hAnsiTheme="minorHAnsi"/>
                <w:i/>
              </w:rPr>
            </w:pPr>
            <w:r>
              <w:rPr>
                <w:rFonts w:asciiTheme="minorHAnsi" w:hAnsiTheme="minorHAnsi"/>
                <w:i/>
              </w:rPr>
              <w:t xml:space="preserve">President EW appointed EW and FC to a General Manager Recruitment Ad Hoc Committee, who will provide routine report-outs at Board meetings.  </w:t>
            </w:r>
          </w:p>
          <w:p w:rsidR="00CF45AE" w:rsidRPr="003A53B1" w:rsidRDefault="00CF45AE" w:rsidP="004E01C8">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rsidR="00CF45AE" w:rsidRPr="00D74CE4" w:rsidRDefault="00CF45AE" w:rsidP="004E01C8">
            <w:pPr>
              <w:pStyle w:val="ListParagraph"/>
              <w:numPr>
                <w:ilvl w:val="0"/>
                <w:numId w:val="6"/>
              </w:numPr>
              <w:spacing w:line="276" w:lineRule="auto"/>
              <w:jc w:val="both"/>
              <w:rPr>
                <w:rFonts w:asciiTheme="minorHAnsi" w:hAnsiTheme="minorHAnsi"/>
              </w:rPr>
            </w:pPr>
            <w:r w:rsidRPr="00D74CE4">
              <w:rPr>
                <w:rFonts w:asciiTheme="minorHAnsi" w:hAnsiTheme="minorHAnsi"/>
              </w:rPr>
              <w:t>Upcoming Trainings &amp; Community Meetings</w:t>
            </w:r>
          </w:p>
          <w:p w:rsidR="00D83470" w:rsidRDefault="00CF45AE" w:rsidP="004E01C8">
            <w:pPr>
              <w:pStyle w:val="ListParagraph"/>
              <w:numPr>
                <w:ilvl w:val="0"/>
                <w:numId w:val="6"/>
              </w:numPr>
              <w:spacing w:line="276" w:lineRule="auto"/>
              <w:jc w:val="both"/>
              <w:rPr>
                <w:rFonts w:asciiTheme="minorHAnsi" w:hAnsiTheme="minorHAnsi"/>
              </w:rPr>
            </w:pPr>
            <w:r w:rsidRPr="00CF45AE">
              <w:rPr>
                <w:rFonts w:asciiTheme="minorHAnsi" w:hAnsiTheme="minorHAnsi"/>
              </w:rPr>
              <w:t>Solar Project Update (oral, J. Ritzman)</w:t>
            </w:r>
          </w:p>
          <w:p w:rsidR="00371F75" w:rsidRDefault="00371F75" w:rsidP="00371F75">
            <w:pPr>
              <w:spacing w:line="276" w:lineRule="auto"/>
              <w:jc w:val="both"/>
              <w:rPr>
                <w:rFonts w:asciiTheme="minorHAnsi" w:hAnsiTheme="minorHAnsi"/>
              </w:rPr>
            </w:pPr>
          </w:p>
          <w:p w:rsidR="00371F75" w:rsidRPr="00E53A1F" w:rsidRDefault="00371F75" w:rsidP="00371F75">
            <w:pPr>
              <w:spacing w:line="276" w:lineRule="auto"/>
              <w:jc w:val="both"/>
              <w:rPr>
                <w:rFonts w:asciiTheme="minorHAnsi" w:hAnsiTheme="minorHAnsi"/>
                <w:i/>
              </w:rPr>
            </w:pPr>
            <w:r w:rsidRPr="00E53A1F">
              <w:rPr>
                <w:rFonts w:asciiTheme="minorHAnsi" w:hAnsiTheme="minorHAnsi"/>
                <w:i/>
              </w:rPr>
              <w:lastRenderedPageBreak/>
              <w:t xml:space="preserve">JR – day camp is full with waiting list, EDC Board of Supervisors joined CSDA’s Coalition to have the State allocation COVID relief funds directly to special districts, staff is attending Crisis Communication workshop, Chamber is having </w:t>
            </w:r>
            <w:r w:rsidR="00E53A1F" w:rsidRPr="00E53A1F">
              <w:rPr>
                <w:rFonts w:asciiTheme="minorHAnsi" w:hAnsiTheme="minorHAnsi"/>
                <w:i/>
              </w:rPr>
              <w:t xml:space="preserve">two upcoming mixers; Districts eligible for County grant funds for EV charging stations associated with Solar project.  </w:t>
            </w:r>
          </w:p>
          <w:p w:rsidR="00E53A1F" w:rsidRPr="00E53A1F" w:rsidRDefault="00E53A1F" w:rsidP="00371F75">
            <w:pPr>
              <w:spacing w:line="276" w:lineRule="auto"/>
              <w:jc w:val="both"/>
              <w:rPr>
                <w:rFonts w:asciiTheme="minorHAnsi" w:hAnsiTheme="minorHAnsi"/>
                <w:i/>
              </w:rPr>
            </w:pPr>
          </w:p>
          <w:p w:rsidR="00E53A1F" w:rsidRDefault="00E53A1F" w:rsidP="00371F75">
            <w:pPr>
              <w:spacing w:line="276" w:lineRule="auto"/>
              <w:jc w:val="both"/>
              <w:rPr>
                <w:rFonts w:asciiTheme="minorHAnsi" w:hAnsiTheme="minorHAnsi"/>
                <w:i/>
              </w:rPr>
            </w:pPr>
            <w:r w:rsidRPr="00E53A1F">
              <w:rPr>
                <w:rFonts w:asciiTheme="minorHAnsi" w:hAnsiTheme="minorHAnsi"/>
                <w:i/>
              </w:rPr>
              <w:t xml:space="preserve">SM – Architecture is working on plans for Station 88; Training Tower framework is being constructed; Chief Gaines transferring out of Cameron Park Fire Dept. </w:t>
            </w:r>
          </w:p>
          <w:p w:rsidR="00E53A1F" w:rsidRDefault="00E53A1F" w:rsidP="00371F75">
            <w:pPr>
              <w:spacing w:line="276" w:lineRule="auto"/>
              <w:jc w:val="both"/>
              <w:rPr>
                <w:rFonts w:asciiTheme="minorHAnsi" w:hAnsiTheme="minorHAnsi"/>
                <w:i/>
              </w:rPr>
            </w:pPr>
          </w:p>
          <w:p w:rsidR="00E53A1F" w:rsidRDefault="00E53A1F" w:rsidP="00371F75">
            <w:pPr>
              <w:spacing w:line="276" w:lineRule="auto"/>
              <w:jc w:val="both"/>
              <w:rPr>
                <w:rFonts w:asciiTheme="minorHAnsi" w:hAnsiTheme="minorHAnsi"/>
                <w:i/>
              </w:rPr>
            </w:pPr>
            <w:r>
              <w:rPr>
                <w:rFonts w:asciiTheme="minorHAnsi" w:hAnsiTheme="minorHAnsi"/>
                <w:i/>
              </w:rPr>
              <w:t>MS – attended EDSWAC meeting</w:t>
            </w:r>
            <w:r w:rsidRPr="00E53A1F">
              <w:rPr>
                <w:rFonts w:asciiTheme="minorHAnsi" w:hAnsiTheme="minorHAnsi"/>
                <w:i/>
              </w:rPr>
              <w:t xml:space="preserve"> </w:t>
            </w:r>
            <w:r>
              <w:rPr>
                <w:rFonts w:asciiTheme="minorHAnsi" w:hAnsiTheme="minorHAnsi"/>
                <w:i/>
              </w:rPr>
              <w:t xml:space="preserve">at the MRF, viewed plans for improvement project, updating Solid Waste Management Plan, Greg Stanton is retiring; attended an HOA Fire meeting in Santa Rosa who is a </w:t>
            </w:r>
            <w:proofErr w:type="spellStart"/>
            <w:r>
              <w:rPr>
                <w:rFonts w:asciiTheme="minorHAnsi" w:hAnsiTheme="minorHAnsi"/>
                <w:i/>
              </w:rPr>
              <w:t>Firewise</w:t>
            </w:r>
            <w:proofErr w:type="spellEnd"/>
            <w:r>
              <w:rPr>
                <w:rFonts w:asciiTheme="minorHAnsi" w:hAnsiTheme="minorHAnsi"/>
                <w:i/>
              </w:rPr>
              <w:t xml:space="preserve"> Community. </w:t>
            </w:r>
          </w:p>
          <w:p w:rsidR="00E1796F" w:rsidRDefault="00E1796F" w:rsidP="00371F75">
            <w:pPr>
              <w:spacing w:line="276" w:lineRule="auto"/>
              <w:jc w:val="both"/>
              <w:rPr>
                <w:rFonts w:asciiTheme="minorHAnsi" w:hAnsiTheme="minorHAnsi"/>
                <w:i/>
              </w:rPr>
            </w:pPr>
          </w:p>
          <w:p w:rsidR="00E1796F" w:rsidRDefault="00E1796F" w:rsidP="00371F75">
            <w:pPr>
              <w:spacing w:line="276" w:lineRule="auto"/>
              <w:jc w:val="both"/>
              <w:rPr>
                <w:rFonts w:asciiTheme="minorHAnsi" w:hAnsiTheme="minorHAnsi"/>
                <w:i/>
              </w:rPr>
            </w:pPr>
            <w:r>
              <w:rPr>
                <w:rFonts w:asciiTheme="minorHAnsi" w:hAnsiTheme="minorHAnsi"/>
                <w:i/>
              </w:rPr>
              <w:t xml:space="preserve">FC – Complimentary to Ashton’s help with day camp registration; </w:t>
            </w:r>
          </w:p>
          <w:p w:rsidR="00E1796F" w:rsidRDefault="00E1796F" w:rsidP="00371F75">
            <w:pPr>
              <w:spacing w:line="276" w:lineRule="auto"/>
              <w:jc w:val="both"/>
              <w:rPr>
                <w:rFonts w:asciiTheme="minorHAnsi" w:hAnsiTheme="minorHAnsi"/>
                <w:i/>
              </w:rPr>
            </w:pPr>
          </w:p>
          <w:p w:rsidR="00E1796F" w:rsidRDefault="00E1796F" w:rsidP="00371F75">
            <w:pPr>
              <w:spacing w:line="276" w:lineRule="auto"/>
              <w:jc w:val="both"/>
              <w:rPr>
                <w:rFonts w:asciiTheme="minorHAnsi" w:hAnsiTheme="minorHAnsi"/>
                <w:i/>
              </w:rPr>
            </w:pPr>
            <w:r>
              <w:rPr>
                <w:rFonts w:asciiTheme="minorHAnsi" w:hAnsiTheme="minorHAnsi"/>
                <w:i/>
              </w:rPr>
              <w:t xml:space="preserve">SB – meeting on Friday with FC and M. Grassle to discuss tennis and </w:t>
            </w:r>
            <w:proofErr w:type="spellStart"/>
            <w:r>
              <w:rPr>
                <w:rFonts w:asciiTheme="minorHAnsi" w:hAnsiTheme="minorHAnsi"/>
                <w:i/>
              </w:rPr>
              <w:t>pickleball</w:t>
            </w:r>
            <w:proofErr w:type="spellEnd"/>
            <w:r>
              <w:rPr>
                <w:rFonts w:asciiTheme="minorHAnsi" w:hAnsiTheme="minorHAnsi"/>
                <w:i/>
              </w:rPr>
              <w:t xml:space="preserve">; working with his real estate group and M. Grassle on a volunteer project at Paul J. Ryan Park in June.  </w:t>
            </w:r>
          </w:p>
          <w:p w:rsidR="00D60725" w:rsidRDefault="00D60725" w:rsidP="00371F75">
            <w:pPr>
              <w:spacing w:line="276" w:lineRule="auto"/>
              <w:jc w:val="both"/>
              <w:rPr>
                <w:rFonts w:asciiTheme="minorHAnsi" w:hAnsiTheme="minorHAnsi"/>
                <w:i/>
              </w:rPr>
            </w:pPr>
          </w:p>
          <w:p w:rsidR="00371F75" w:rsidRPr="00D60725" w:rsidRDefault="00D60725" w:rsidP="00371F75">
            <w:pPr>
              <w:spacing w:line="276" w:lineRule="auto"/>
              <w:jc w:val="both"/>
              <w:rPr>
                <w:rFonts w:asciiTheme="minorHAnsi" w:hAnsiTheme="minorHAnsi"/>
                <w:i/>
              </w:rPr>
            </w:pPr>
            <w:r>
              <w:rPr>
                <w:rFonts w:asciiTheme="minorHAnsi" w:hAnsiTheme="minorHAnsi"/>
                <w:i/>
              </w:rPr>
              <w:t xml:space="preserve">EA – How did senior drive through go?  JR reported about 40 cars and 6 organizations, event was well received; enjoyed fire engine dedication and talking with staff about engine’s amenities.  </w:t>
            </w:r>
          </w:p>
          <w:p w:rsidR="00D27B36" w:rsidRPr="00D27B36" w:rsidRDefault="00D27B36" w:rsidP="006D60EA">
            <w:pPr>
              <w:pStyle w:val="ListParagraph"/>
              <w:ind w:left="1080"/>
              <w:jc w:val="both"/>
              <w:rPr>
                <w:rFonts w:asciiTheme="minorHAnsi" w:hAnsiTheme="minorHAnsi"/>
              </w:rPr>
            </w:pPr>
          </w:p>
        </w:tc>
      </w:tr>
      <w:tr w:rsidR="00371F75" w:rsidTr="0056464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371F75" w:rsidRDefault="00371F75" w:rsidP="0056464F">
            <w:pPr>
              <w:jc w:val="both"/>
              <w:rPr>
                <w:rFonts w:asciiTheme="minorHAnsi" w:hAnsiTheme="minorHAnsi"/>
                <w:b/>
              </w:rPr>
            </w:pPr>
          </w:p>
          <w:p w:rsidR="00371F75" w:rsidRPr="00C457E1" w:rsidRDefault="00371F75" w:rsidP="0056464F">
            <w:pPr>
              <w:jc w:val="both"/>
              <w:rPr>
                <w:rFonts w:asciiTheme="minorHAnsi" w:hAnsiTheme="minorHAnsi"/>
                <w:b/>
              </w:rPr>
            </w:pPr>
            <w:r w:rsidRPr="00C457E1">
              <w:rPr>
                <w:rFonts w:asciiTheme="minorHAnsi" w:hAnsiTheme="minorHAnsi"/>
                <w:b/>
              </w:rPr>
              <w:t>PUBLIC COMMENT</w:t>
            </w:r>
          </w:p>
          <w:p w:rsidR="00371F75" w:rsidRPr="00C457E1" w:rsidRDefault="00371F75" w:rsidP="0056464F">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w:t>
            </w:r>
            <w:r>
              <w:rPr>
                <w:rFonts w:asciiTheme="minorHAnsi" w:hAnsiTheme="minorHAnsi"/>
                <w:i/>
                <w:sz w:val="22"/>
                <w:szCs w:val="22"/>
              </w:rPr>
              <w:t>any closed session agenda item.</w:t>
            </w:r>
            <w:r w:rsidRPr="00C457E1">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  </w:t>
            </w:r>
          </w:p>
          <w:p w:rsidR="00371F75" w:rsidRDefault="00371F75" w:rsidP="0056464F">
            <w:pPr>
              <w:pStyle w:val="ListParagraph"/>
              <w:tabs>
                <w:tab w:val="left" w:pos="358"/>
              </w:tabs>
              <w:ind w:left="-13"/>
              <w:jc w:val="both"/>
              <w:rPr>
                <w:rFonts w:asciiTheme="minorHAnsi" w:hAnsiTheme="minorHAnsi"/>
                <w:b/>
              </w:rPr>
            </w:pPr>
          </w:p>
        </w:tc>
      </w:tr>
      <w:tr w:rsidR="00371F75" w:rsidTr="0056464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371F75" w:rsidRDefault="00371F75" w:rsidP="0056464F">
            <w:pPr>
              <w:rPr>
                <w:rFonts w:asciiTheme="minorHAnsi" w:hAnsiTheme="minorHAnsi"/>
                <w:b/>
              </w:rPr>
            </w:pPr>
          </w:p>
          <w:p w:rsidR="00371F75" w:rsidRPr="00C457E1" w:rsidRDefault="00371F75" w:rsidP="0056464F">
            <w:pPr>
              <w:rPr>
                <w:rFonts w:asciiTheme="minorHAnsi" w:hAnsiTheme="minorHAnsi"/>
                <w:b/>
              </w:rPr>
            </w:pPr>
            <w:r w:rsidRPr="00C457E1">
              <w:rPr>
                <w:rFonts w:asciiTheme="minorHAnsi" w:hAnsiTheme="minorHAnsi"/>
                <w:b/>
              </w:rPr>
              <w:t>CONVENE TO CLOSED SESSION</w:t>
            </w:r>
          </w:p>
          <w:p w:rsidR="00371F75" w:rsidRPr="00C457E1" w:rsidRDefault="00371F75" w:rsidP="0056464F">
            <w:pPr>
              <w:spacing w:after="120"/>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rsidR="00371F75" w:rsidRDefault="00371F75" w:rsidP="00371F75">
            <w:pPr>
              <w:pStyle w:val="ListParagraph"/>
              <w:numPr>
                <w:ilvl w:val="0"/>
                <w:numId w:val="6"/>
              </w:numPr>
              <w:shd w:val="clear" w:color="auto" w:fill="FFFFFF"/>
              <w:textAlignment w:val="baseline"/>
              <w:rPr>
                <w:rFonts w:asciiTheme="minorHAnsi" w:hAnsiTheme="minorHAnsi" w:cstheme="minorHAnsi"/>
                <w:color w:val="201F1E"/>
              </w:rPr>
            </w:pPr>
            <w:r w:rsidRPr="003B340C">
              <w:rPr>
                <w:rFonts w:asciiTheme="minorHAnsi" w:hAnsiTheme="minorHAnsi" w:cstheme="minorHAnsi"/>
                <w:color w:val="201F1E"/>
              </w:rPr>
              <w:t>Conference with Leg</w:t>
            </w:r>
            <w:r>
              <w:rPr>
                <w:rFonts w:asciiTheme="minorHAnsi" w:hAnsiTheme="minorHAnsi" w:cstheme="minorHAnsi"/>
                <w:color w:val="201F1E"/>
              </w:rPr>
              <w:t>al Counsel - Existing Litigation</w:t>
            </w:r>
          </w:p>
          <w:p w:rsidR="00371F75" w:rsidRDefault="00371F75" w:rsidP="0056464F">
            <w:pPr>
              <w:pStyle w:val="ListParagraph"/>
              <w:shd w:val="clear" w:color="auto" w:fill="FFFFFF"/>
              <w:ind w:left="1080"/>
              <w:textAlignment w:val="baseline"/>
              <w:rPr>
                <w:rFonts w:asciiTheme="minorHAnsi" w:hAnsiTheme="minorHAnsi" w:cstheme="minorHAnsi"/>
                <w:color w:val="201F1E"/>
              </w:rPr>
            </w:pPr>
            <w:r w:rsidRPr="003B340C">
              <w:rPr>
                <w:rFonts w:asciiTheme="minorHAnsi" w:hAnsiTheme="minorHAnsi" w:cstheme="minorHAnsi"/>
                <w:color w:val="201F1E"/>
              </w:rPr>
              <w:t>pursuant to Government Code section 54956.9</w:t>
            </w:r>
          </w:p>
          <w:p w:rsidR="00371F75" w:rsidRPr="003B340C" w:rsidRDefault="00371F75" w:rsidP="0056464F">
            <w:pPr>
              <w:pStyle w:val="ListParagraph"/>
              <w:shd w:val="clear" w:color="auto" w:fill="FFFFFF"/>
              <w:ind w:left="1080"/>
              <w:textAlignment w:val="baseline"/>
              <w:rPr>
                <w:rFonts w:asciiTheme="minorHAnsi" w:hAnsiTheme="minorHAnsi" w:cstheme="minorHAnsi"/>
                <w:color w:val="201F1E"/>
              </w:rPr>
            </w:pPr>
            <w:r w:rsidRPr="003B340C">
              <w:rPr>
                <w:rFonts w:asciiTheme="minorHAnsi" w:hAnsiTheme="minorHAnsi" w:cstheme="minorHAnsi"/>
                <w:color w:val="201F1E"/>
              </w:rPr>
              <w:t xml:space="preserve">Cameron Park CSD v. </w:t>
            </w:r>
            <w:proofErr w:type="spellStart"/>
            <w:r w:rsidRPr="003B340C">
              <w:rPr>
                <w:rFonts w:asciiTheme="minorHAnsi" w:hAnsiTheme="minorHAnsi" w:cstheme="minorHAnsi"/>
                <w:color w:val="201F1E"/>
              </w:rPr>
              <w:t>Prowest</w:t>
            </w:r>
            <w:proofErr w:type="spellEnd"/>
            <w:r w:rsidRPr="003B340C">
              <w:rPr>
                <w:rFonts w:asciiTheme="minorHAnsi" w:hAnsiTheme="minorHAnsi" w:cstheme="minorHAnsi"/>
                <w:color w:val="201F1E"/>
              </w:rPr>
              <w:t xml:space="preserve"> PCM, Inc., El Dorado Superior Court Case No. PC20180258</w:t>
            </w:r>
          </w:p>
          <w:p w:rsidR="00371F75" w:rsidRDefault="00371F75" w:rsidP="0056464F">
            <w:pPr>
              <w:pStyle w:val="ListParagraph"/>
              <w:tabs>
                <w:tab w:val="left" w:pos="358"/>
              </w:tabs>
              <w:ind w:left="-13"/>
              <w:jc w:val="both"/>
              <w:rPr>
                <w:rFonts w:asciiTheme="minorHAnsi" w:hAnsiTheme="minorHAnsi"/>
                <w:b/>
              </w:rPr>
            </w:pPr>
          </w:p>
          <w:p w:rsidR="00371F75" w:rsidRPr="00371F75" w:rsidRDefault="00761E3F" w:rsidP="00371F75">
            <w:pPr>
              <w:pStyle w:val="ListParagraph"/>
              <w:tabs>
                <w:tab w:val="left" w:pos="358"/>
              </w:tabs>
              <w:ind w:left="-13"/>
              <w:jc w:val="both"/>
              <w:rPr>
                <w:rFonts w:asciiTheme="minorHAnsi" w:hAnsiTheme="minorHAnsi"/>
                <w:i/>
              </w:rPr>
            </w:pPr>
            <w:r>
              <w:rPr>
                <w:rFonts w:asciiTheme="minorHAnsi" w:hAnsiTheme="minorHAnsi"/>
                <w:i/>
              </w:rPr>
              <w:t>Board c</w:t>
            </w:r>
            <w:r w:rsidR="00371F75">
              <w:rPr>
                <w:rFonts w:asciiTheme="minorHAnsi" w:hAnsiTheme="minorHAnsi"/>
                <w:i/>
              </w:rPr>
              <w:t xml:space="preserve">onferenced with legal counsel </w:t>
            </w:r>
            <w:r w:rsidR="00371F75" w:rsidRPr="00371F75">
              <w:rPr>
                <w:rFonts w:asciiTheme="minorHAnsi" w:hAnsiTheme="minorHAnsi"/>
                <w:i/>
              </w:rPr>
              <w:t>pursuant to Government Code section 54956.9</w:t>
            </w:r>
            <w:r w:rsidR="00371F75">
              <w:rPr>
                <w:rFonts w:asciiTheme="minorHAnsi" w:hAnsiTheme="minorHAnsi"/>
                <w:i/>
              </w:rPr>
              <w:t xml:space="preserve">, </w:t>
            </w:r>
            <w:r w:rsidR="00371F75" w:rsidRPr="00371F75">
              <w:rPr>
                <w:rFonts w:asciiTheme="minorHAnsi" w:hAnsiTheme="minorHAnsi"/>
                <w:i/>
              </w:rPr>
              <w:t xml:space="preserve">Cameron Park CSD v. </w:t>
            </w:r>
            <w:proofErr w:type="spellStart"/>
            <w:r w:rsidR="00371F75" w:rsidRPr="00371F75">
              <w:rPr>
                <w:rFonts w:asciiTheme="minorHAnsi" w:hAnsiTheme="minorHAnsi"/>
                <w:i/>
              </w:rPr>
              <w:t>Prowest</w:t>
            </w:r>
            <w:proofErr w:type="spellEnd"/>
            <w:r w:rsidR="00371F75" w:rsidRPr="00371F75">
              <w:rPr>
                <w:rFonts w:asciiTheme="minorHAnsi" w:hAnsiTheme="minorHAnsi"/>
                <w:i/>
              </w:rPr>
              <w:t xml:space="preserve"> PCM, Inc., El Dorado Superior Court Case No. PC20180258</w:t>
            </w:r>
            <w:r>
              <w:rPr>
                <w:rFonts w:asciiTheme="minorHAnsi" w:hAnsiTheme="minorHAnsi"/>
                <w:i/>
              </w:rPr>
              <w:t xml:space="preserve"> and provided direction to staff. </w:t>
            </w:r>
          </w:p>
          <w:p w:rsidR="00371F75" w:rsidRPr="00761E3F" w:rsidRDefault="00371F75" w:rsidP="00761E3F">
            <w:pPr>
              <w:tabs>
                <w:tab w:val="left" w:pos="358"/>
              </w:tabs>
              <w:jc w:val="both"/>
              <w:rPr>
                <w:rFonts w:asciiTheme="minorHAnsi" w:hAnsiTheme="minorHAnsi"/>
                <w:b/>
              </w:rPr>
            </w:pPr>
          </w:p>
        </w:tc>
      </w:tr>
      <w:tr w:rsidR="00371F75" w:rsidTr="0056464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371F75" w:rsidRDefault="00371F75" w:rsidP="0056464F">
            <w:pPr>
              <w:rPr>
                <w:rFonts w:asciiTheme="minorHAnsi" w:hAnsiTheme="minorHAnsi"/>
                <w:b/>
              </w:rPr>
            </w:pPr>
          </w:p>
          <w:p w:rsidR="00371F75" w:rsidRPr="00C457E1" w:rsidRDefault="00371F75" w:rsidP="0056464F">
            <w:pPr>
              <w:rPr>
                <w:rFonts w:asciiTheme="minorHAnsi" w:hAnsiTheme="minorHAnsi"/>
                <w:b/>
              </w:rPr>
            </w:pPr>
            <w:r w:rsidRPr="00C457E1">
              <w:rPr>
                <w:rFonts w:asciiTheme="minorHAnsi" w:hAnsiTheme="minorHAnsi"/>
                <w:b/>
              </w:rPr>
              <w:t>RECONVENE TO OPEN SESSION AND REPORT OUT OF CLOSED SESSION</w:t>
            </w:r>
          </w:p>
          <w:p w:rsidR="00371F75" w:rsidRPr="00C457E1" w:rsidRDefault="00371F75" w:rsidP="0056464F">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rsidR="00371F75" w:rsidRDefault="00371F75" w:rsidP="0056464F">
            <w:pPr>
              <w:pStyle w:val="ListParagraph"/>
              <w:tabs>
                <w:tab w:val="left" w:pos="358"/>
              </w:tabs>
              <w:ind w:left="-13"/>
              <w:jc w:val="both"/>
              <w:rPr>
                <w:rFonts w:asciiTheme="minorHAnsi" w:hAnsiTheme="minorHAnsi"/>
                <w:b/>
              </w:rPr>
            </w:pPr>
          </w:p>
        </w:tc>
      </w:tr>
      <w:tr w:rsidR="00D83470" w:rsidRPr="008666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3470" w:rsidRDefault="00D83470" w:rsidP="004167EB">
            <w:pPr>
              <w:pStyle w:val="ListParagraph"/>
              <w:tabs>
                <w:tab w:val="left" w:pos="358"/>
              </w:tabs>
              <w:ind w:left="-13"/>
              <w:jc w:val="both"/>
              <w:rPr>
                <w:rFonts w:asciiTheme="minorHAnsi" w:hAnsiTheme="minorHAnsi"/>
                <w:b/>
              </w:rPr>
            </w:pPr>
          </w:p>
          <w:p w:rsidR="00C74279" w:rsidRDefault="00C74279" w:rsidP="004167EB">
            <w:pPr>
              <w:pStyle w:val="ListParagraph"/>
              <w:tabs>
                <w:tab w:val="left" w:pos="358"/>
              </w:tabs>
              <w:ind w:left="-13"/>
              <w:jc w:val="both"/>
              <w:rPr>
                <w:rFonts w:asciiTheme="minorHAnsi" w:hAnsiTheme="minorHAnsi"/>
                <w:b/>
              </w:rPr>
            </w:pPr>
            <w:bookmarkStart w:id="0" w:name="_GoBack"/>
            <w:bookmarkEnd w:id="0"/>
          </w:p>
          <w:p w:rsidR="00D83470" w:rsidRPr="00371F75" w:rsidRDefault="00D83470" w:rsidP="004167EB">
            <w:pPr>
              <w:pStyle w:val="ListParagraph"/>
              <w:tabs>
                <w:tab w:val="left" w:pos="358"/>
              </w:tabs>
              <w:ind w:left="-13"/>
              <w:jc w:val="both"/>
              <w:rPr>
                <w:rFonts w:asciiTheme="minorHAnsi" w:hAnsiTheme="minorHAnsi"/>
                <w:i/>
              </w:rPr>
            </w:pPr>
            <w:r>
              <w:rPr>
                <w:rFonts w:asciiTheme="minorHAnsi" w:hAnsiTheme="minorHAnsi"/>
                <w:b/>
              </w:rPr>
              <w:t>ADJOURNMENT</w:t>
            </w:r>
            <w:r w:rsidR="00371F75">
              <w:rPr>
                <w:rFonts w:asciiTheme="minorHAnsi" w:hAnsiTheme="minorHAnsi"/>
                <w:b/>
              </w:rPr>
              <w:t xml:space="preserve"> </w:t>
            </w:r>
            <w:r w:rsidR="00371F75" w:rsidRPr="00371F75">
              <w:rPr>
                <w:rFonts w:asciiTheme="minorHAnsi" w:hAnsiTheme="minorHAnsi"/>
                <w:i/>
              </w:rPr>
              <w:t>9:</w:t>
            </w:r>
            <w:r w:rsidR="00371F75">
              <w:rPr>
                <w:rFonts w:asciiTheme="minorHAnsi" w:hAnsiTheme="minorHAnsi"/>
                <w:i/>
              </w:rPr>
              <w:t>26</w:t>
            </w:r>
            <w:r w:rsidR="00371F75" w:rsidRPr="00371F75">
              <w:rPr>
                <w:rFonts w:asciiTheme="minorHAnsi" w:hAnsiTheme="minorHAnsi"/>
                <w:i/>
              </w:rPr>
              <w:t>PM</w:t>
            </w:r>
          </w:p>
          <w:p w:rsidR="00D83470" w:rsidRPr="00866677" w:rsidRDefault="00D83470" w:rsidP="004167EB">
            <w:pPr>
              <w:pStyle w:val="ListParagraph"/>
              <w:ind w:left="0"/>
              <w:rPr>
                <w:rFonts w:asciiTheme="minorHAnsi" w:hAnsiTheme="minorHAnsi"/>
                <w:b/>
              </w:rPr>
            </w:pPr>
          </w:p>
        </w:tc>
      </w:tr>
      <w:tr w:rsidR="00A51D11"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3470" w:rsidRDefault="00D83470" w:rsidP="00A51D11">
            <w:pPr>
              <w:jc w:val="center"/>
              <w:rPr>
                <w:rFonts w:ascii="Calibri" w:hAnsi="Calibri" w:cs="Calibri"/>
              </w:rPr>
            </w:pPr>
          </w:p>
          <w:p w:rsidR="00A51D11" w:rsidRPr="007A2637" w:rsidRDefault="00A51D11" w:rsidP="00A51D11">
            <w:pPr>
              <w:jc w:val="center"/>
              <w:rPr>
                <w:rFonts w:ascii="Calibri" w:hAnsi="Calibri" w:cs="Calibri"/>
              </w:rPr>
            </w:pPr>
            <w:r w:rsidRPr="007A2637">
              <w:rPr>
                <w:rFonts w:ascii="Calibri" w:hAnsi="Calibri" w:cs="Calibri"/>
              </w:rPr>
              <w:t xml:space="preserve">Please contact the District office at (530) 677-2231 or </w:t>
            </w:r>
            <w:hyperlink r:id="rId11"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2" w:history="1">
              <w:r w:rsidRPr="007A2637">
                <w:rPr>
                  <w:rFonts w:ascii="Calibri" w:hAnsi="Calibri" w:cs="Calibri"/>
                </w:rPr>
                <w:t>admin@cameronpark.org</w:t>
              </w:r>
            </w:hyperlink>
            <w:r w:rsidRPr="007A2637">
              <w:rPr>
                <w:rFonts w:ascii="Calibri" w:hAnsi="Calibri" w:cs="Calibri"/>
              </w:rPr>
              <w:t xml:space="preserve"> for future notification of </w:t>
            </w:r>
          </w:p>
          <w:p w:rsidR="00A51D11" w:rsidRDefault="00A51D11" w:rsidP="00A51D11">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rsidR="00D83470" w:rsidRPr="00310442" w:rsidRDefault="00D83470" w:rsidP="00A51D11">
            <w:pPr>
              <w:pStyle w:val="ListParagraph"/>
              <w:tabs>
                <w:tab w:val="left" w:pos="358"/>
              </w:tabs>
              <w:ind w:left="-14"/>
              <w:jc w:val="center"/>
              <w:rPr>
                <w:rFonts w:ascii="Calibri" w:hAnsi="Calibri" w:cs="Calibri"/>
                <w:i/>
              </w:rPr>
            </w:pPr>
          </w:p>
        </w:tc>
      </w:tr>
    </w:tbl>
    <w:p w:rsidR="000A0428" w:rsidRDefault="000A0428">
      <w:pPr>
        <w:tabs>
          <w:tab w:val="left" w:pos="360"/>
          <w:tab w:val="left" w:pos="1080"/>
        </w:tabs>
        <w:jc w:val="both"/>
        <w:rPr>
          <w:sz w:val="20"/>
          <w:szCs w:val="20"/>
        </w:rPr>
      </w:pPr>
    </w:p>
    <w:p w:rsidR="00132D69" w:rsidRDefault="00132D69">
      <w:pPr>
        <w:tabs>
          <w:tab w:val="left" w:pos="360"/>
          <w:tab w:val="left" w:pos="1080"/>
        </w:tabs>
        <w:jc w:val="both"/>
        <w:rPr>
          <w:sz w:val="20"/>
          <w:szCs w:val="20"/>
        </w:rPr>
      </w:pPr>
    </w:p>
    <w:p w:rsidR="00132D69" w:rsidRDefault="00132D69">
      <w:pPr>
        <w:tabs>
          <w:tab w:val="left" w:pos="360"/>
          <w:tab w:val="left" w:pos="1080"/>
        </w:tabs>
        <w:jc w:val="both"/>
        <w:rPr>
          <w:sz w:val="20"/>
          <w:szCs w:val="20"/>
        </w:rPr>
      </w:pPr>
    </w:p>
    <w:p w:rsidR="00E725A6" w:rsidRDefault="00E725A6" w:rsidP="00E725A6">
      <w:pPr>
        <w:rPr>
          <w:rFonts w:ascii="Calibri" w:eastAsia="Calibri" w:hAnsi="Calibri"/>
          <w:sz w:val="22"/>
          <w:szCs w:val="22"/>
        </w:rPr>
      </w:pPr>
      <w:r>
        <w:rPr>
          <w:rFonts w:ascii="Calibri" w:eastAsia="Calibri" w:hAnsi="Calibri"/>
          <w:sz w:val="22"/>
          <w:szCs w:val="22"/>
        </w:rPr>
        <w:t>Conformed Agenda Prepared by:</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Conformed Agenda Approved by:</w:t>
      </w:r>
    </w:p>
    <w:p w:rsidR="00E725A6" w:rsidRDefault="00E725A6" w:rsidP="00E725A6">
      <w:pPr>
        <w:rPr>
          <w:rFonts w:ascii="Calibri" w:eastAsia="Calibri" w:hAnsi="Calibri"/>
          <w:sz w:val="22"/>
          <w:szCs w:val="22"/>
        </w:rPr>
      </w:pPr>
    </w:p>
    <w:p w:rsidR="00E725A6" w:rsidRDefault="00E725A6" w:rsidP="00E725A6">
      <w:pPr>
        <w:rPr>
          <w:rFonts w:ascii="Calibri" w:eastAsia="Calibri" w:hAnsi="Calibri"/>
          <w:sz w:val="22"/>
          <w:szCs w:val="22"/>
        </w:rPr>
      </w:pPr>
    </w:p>
    <w:p w:rsidR="00E725A6" w:rsidRDefault="00E725A6" w:rsidP="00E725A6">
      <w:pPr>
        <w:rPr>
          <w:rFonts w:ascii="Calibri" w:eastAsia="Calibri" w:hAnsi="Calibri"/>
          <w:sz w:val="22"/>
          <w:szCs w:val="22"/>
        </w:rPr>
      </w:pPr>
      <w:r>
        <w:rPr>
          <w:rFonts w:ascii="Calibri" w:eastAsia="Calibri" w:hAnsi="Calibri"/>
          <w:sz w:val="22"/>
          <w:szCs w:val="22"/>
        </w:rPr>
        <w:t>___________________________________</w:t>
      </w:r>
      <w:r>
        <w:rPr>
          <w:rFonts w:ascii="Calibri" w:eastAsia="Calibri" w:hAnsi="Calibri"/>
          <w:sz w:val="22"/>
          <w:szCs w:val="22"/>
        </w:rPr>
        <w:tab/>
      </w:r>
      <w:r>
        <w:rPr>
          <w:rFonts w:ascii="Calibri" w:eastAsia="Calibri" w:hAnsi="Calibri"/>
          <w:sz w:val="22"/>
          <w:szCs w:val="22"/>
        </w:rPr>
        <w:tab/>
        <w:t>___________________________________</w:t>
      </w:r>
    </w:p>
    <w:p w:rsidR="00E725A6" w:rsidRDefault="00E725A6" w:rsidP="00E725A6">
      <w:pPr>
        <w:rPr>
          <w:rFonts w:ascii="Calibri" w:eastAsia="Calibri" w:hAnsi="Calibri"/>
          <w:sz w:val="22"/>
          <w:szCs w:val="22"/>
        </w:rPr>
      </w:pPr>
      <w:r>
        <w:rPr>
          <w:rFonts w:ascii="Calibri" w:eastAsia="Calibri" w:hAnsi="Calibri"/>
          <w:sz w:val="22"/>
          <w:szCs w:val="22"/>
        </w:rPr>
        <w:t>Jill Ritzman</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Director Eric Aiston, President</w:t>
      </w:r>
    </w:p>
    <w:p w:rsidR="00E725A6" w:rsidRDefault="00E725A6" w:rsidP="00E725A6">
      <w:pPr>
        <w:rPr>
          <w:rFonts w:ascii="Calibri" w:eastAsia="Calibri" w:hAnsi="Calibri"/>
          <w:sz w:val="22"/>
          <w:szCs w:val="22"/>
        </w:rPr>
      </w:pPr>
      <w:r>
        <w:rPr>
          <w:rFonts w:ascii="Calibri" w:eastAsia="Calibri" w:hAnsi="Calibri"/>
          <w:sz w:val="22"/>
          <w:szCs w:val="22"/>
        </w:rPr>
        <w:t>Board Secretary</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Board of Directors</w:t>
      </w:r>
    </w:p>
    <w:p w:rsidR="00132D69" w:rsidRPr="007A2637" w:rsidRDefault="00132D69" w:rsidP="00E725A6">
      <w:pPr>
        <w:tabs>
          <w:tab w:val="left" w:pos="360"/>
          <w:tab w:val="left" w:pos="1080"/>
        </w:tabs>
        <w:jc w:val="both"/>
        <w:rPr>
          <w:sz w:val="20"/>
          <w:szCs w:val="20"/>
        </w:rPr>
      </w:pPr>
    </w:p>
    <w:sectPr w:rsidR="00132D69" w:rsidRPr="007A2637" w:rsidSect="006D60EA">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C74279">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C74279">
              <w:rPr>
                <w:rFonts w:asciiTheme="minorHAnsi" w:hAnsiTheme="minorHAnsi"/>
                <w:bCs/>
                <w:noProof/>
                <w:sz w:val="20"/>
                <w:szCs w:val="20"/>
              </w:rPr>
              <w:t>6</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C74279">
              <w:rPr>
                <w:rFonts w:asciiTheme="minorHAnsi" w:hAnsiTheme="minorHAnsi"/>
                <w:bCs/>
                <w:noProof/>
                <w:sz w:val="20"/>
                <w:szCs w:val="20"/>
              </w:rPr>
              <w:t>6</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C8248A">
              <w:rPr>
                <w:rFonts w:asciiTheme="minorHAnsi" w:hAnsiTheme="minorHAnsi"/>
                <w:sz w:val="20"/>
                <w:szCs w:val="20"/>
              </w:rPr>
              <w:t>May 19</w:t>
            </w:r>
            <w:r w:rsidR="00DB3227" w:rsidRPr="00A84358">
              <w:rPr>
                <w:rFonts w:asciiTheme="minorHAnsi" w:hAnsiTheme="minorHAnsi"/>
                <w:sz w:val="20"/>
                <w:szCs w:val="20"/>
              </w:rPr>
              <w:t>,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C74279">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C74279">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C74279">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3"/>
  </w:num>
  <w:num w:numId="4">
    <w:abstractNumId w:val="8"/>
  </w:num>
  <w:num w:numId="5">
    <w:abstractNumId w:val="31"/>
  </w:num>
  <w:num w:numId="6">
    <w:abstractNumId w:val="7"/>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35"/>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4"/>
  </w:num>
  <w:num w:numId="13">
    <w:abstractNumId w:val="18"/>
  </w:num>
  <w:num w:numId="14">
    <w:abstractNumId w:val="5"/>
  </w:num>
  <w:num w:numId="15">
    <w:abstractNumId w:val="25"/>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29"/>
  </w:num>
  <w:num w:numId="20">
    <w:abstractNumId w:val="1"/>
  </w:num>
  <w:num w:numId="21">
    <w:abstractNumId w:val="16"/>
  </w:num>
  <w:num w:numId="22">
    <w:abstractNumId w:val="12"/>
  </w:num>
  <w:num w:numId="23">
    <w:abstractNumId w:val="30"/>
  </w:num>
  <w:num w:numId="24">
    <w:abstractNumId w:val="19"/>
  </w:num>
  <w:num w:numId="25">
    <w:abstractNumId w:val="28"/>
  </w:num>
  <w:num w:numId="26">
    <w:abstractNumId w:val="26"/>
  </w:num>
  <w:num w:numId="27">
    <w:abstractNumId w:val="15"/>
  </w:num>
  <w:num w:numId="28">
    <w:abstractNumId w:val="11"/>
  </w:num>
  <w:num w:numId="29">
    <w:abstractNumId w:val="33"/>
  </w:num>
  <w:num w:numId="30">
    <w:abstractNumId w:val="20"/>
  </w:num>
  <w:num w:numId="31">
    <w:abstractNumId w:val="17"/>
  </w:num>
  <w:num w:numId="32">
    <w:abstractNumId w:val="32"/>
  </w:num>
  <w:num w:numId="33">
    <w:abstractNumId w:val="27"/>
  </w:num>
  <w:num w:numId="34">
    <w:abstractNumId w:val="24"/>
  </w:num>
  <w:num w:numId="35">
    <w:abstractNumId w:val="34"/>
  </w:num>
  <w:num w:numId="36">
    <w:abstractNumId w:val="22"/>
  </w:num>
  <w:num w:numId="37">
    <w:abstractNumId w:val="2"/>
  </w:num>
  <w:num w:numId="38">
    <w:abstractNumId w:val="10"/>
  </w:num>
  <w:num w:numId="39">
    <w:abstractNumId w:val="9"/>
  </w:num>
  <w:num w:numId="4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4A2A"/>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2D69"/>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75"/>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C72"/>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4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1E3F"/>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5A87"/>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33C"/>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7439"/>
    <w:rsid w:val="009875F9"/>
    <w:rsid w:val="00987EA0"/>
    <w:rsid w:val="00990C7A"/>
    <w:rsid w:val="009910D6"/>
    <w:rsid w:val="009917A6"/>
    <w:rsid w:val="00991EDD"/>
    <w:rsid w:val="009926E9"/>
    <w:rsid w:val="00992AB9"/>
    <w:rsid w:val="00992AED"/>
    <w:rsid w:val="00992B07"/>
    <w:rsid w:val="00993040"/>
    <w:rsid w:val="009934EB"/>
    <w:rsid w:val="00993A3D"/>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6D3"/>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279"/>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725"/>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96F"/>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3A1F"/>
    <w:rsid w:val="00E54062"/>
    <w:rsid w:val="00E54636"/>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5A6"/>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6F"/>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750344680">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j/84332981990"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11C0-043C-43B8-A4CF-335E07CB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1217</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Niki Garrison</cp:lastModifiedBy>
  <cp:revision>8</cp:revision>
  <cp:lastPrinted>2021-06-08T20:09:00Z</cp:lastPrinted>
  <dcterms:created xsi:type="dcterms:W3CDTF">2021-05-21T20:16:00Z</dcterms:created>
  <dcterms:modified xsi:type="dcterms:W3CDTF">2021-06-08T20:09:00Z</dcterms:modified>
</cp:coreProperties>
</file>